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416" w:rsidRPr="0085168E" w:rsidRDefault="007E50E2" w:rsidP="001F0D71">
      <w:pPr>
        <w:jc w:val="both"/>
        <w:rPr>
          <w:rFonts w:ascii="Arial" w:eastAsia="Arial" w:hAnsi="Arial" w:cs="Arial"/>
          <w:b/>
          <w:color w:val="000000"/>
          <w:sz w:val="28"/>
          <w:szCs w:val="28"/>
          <w:u w:val="single"/>
        </w:rPr>
      </w:pPr>
      <w:r w:rsidRPr="0085168E">
        <w:rPr>
          <w:rFonts w:ascii="Arial" w:eastAsia="Arial" w:hAnsi="Arial" w:cs="Arial"/>
          <w:b/>
          <w:color w:val="000000"/>
          <w:sz w:val="28"/>
          <w:szCs w:val="28"/>
          <w:u w:val="single"/>
        </w:rPr>
        <w:t xml:space="preserve">Pour diffusion immédiate </w:t>
      </w:r>
    </w:p>
    <w:p w:rsidR="007B2F19" w:rsidRPr="0085168E" w:rsidRDefault="007B2F19" w:rsidP="007B2F19">
      <w:pPr>
        <w:pStyle w:val="Textbody"/>
        <w:rPr>
          <w:rFonts w:ascii="Arial" w:hAnsi="Arial" w:cs="Arial"/>
          <w:b/>
          <w:bCs/>
          <w:color w:val="000000"/>
          <w:sz w:val="28"/>
          <w:szCs w:val="28"/>
        </w:rPr>
      </w:pPr>
    </w:p>
    <w:p w:rsidR="0092485F" w:rsidRDefault="0092485F" w:rsidP="00A14800">
      <w:pPr>
        <w:pStyle w:val="Textbody"/>
        <w:rPr>
          <w:rFonts w:ascii="Arial" w:hAnsi="Arial" w:cs="Arial"/>
          <w:b/>
          <w:bCs/>
          <w:color w:val="000000"/>
          <w:sz w:val="32"/>
          <w:szCs w:val="32"/>
        </w:rPr>
      </w:pPr>
      <w:r w:rsidRPr="0092485F">
        <w:rPr>
          <w:rFonts w:ascii="Arial" w:hAnsi="Arial" w:cs="Arial"/>
          <w:b/>
          <w:bCs/>
          <w:color w:val="000000"/>
          <w:sz w:val="32"/>
          <w:szCs w:val="32"/>
        </w:rPr>
        <w:t>Achraf El Boustani nouveau Directeur Général de Ford pour l’Afrique du Nord et l’Afrique subsaharienne</w:t>
      </w:r>
    </w:p>
    <w:p w:rsidR="005D6A46" w:rsidRPr="0092485F" w:rsidRDefault="005D6A46" w:rsidP="0092485F">
      <w:pPr>
        <w:pStyle w:val="Textbody"/>
        <w:numPr>
          <w:ilvl w:val="0"/>
          <w:numId w:val="17"/>
        </w:numPr>
        <w:rPr>
          <w:rFonts w:ascii="Arial" w:hAnsi="Arial" w:cs="Arial"/>
          <w:color w:val="000000"/>
          <w:sz w:val="24"/>
          <w:szCs w:val="24"/>
        </w:rPr>
      </w:pPr>
      <w:r w:rsidRPr="0092485F">
        <w:rPr>
          <w:rFonts w:ascii="Arial" w:hAnsi="Arial" w:cs="Arial"/>
          <w:color w:val="000000"/>
          <w:sz w:val="24"/>
          <w:szCs w:val="24"/>
        </w:rPr>
        <w:t xml:space="preserve">Le bureau de Ford à </w:t>
      </w:r>
      <w:r w:rsidR="00693EFF" w:rsidRPr="0092485F">
        <w:rPr>
          <w:rFonts w:ascii="Arial" w:hAnsi="Arial" w:cs="Arial"/>
          <w:color w:val="000000"/>
          <w:sz w:val="24"/>
          <w:szCs w:val="24"/>
        </w:rPr>
        <w:t xml:space="preserve">Casablanca </w:t>
      </w:r>
      <w:r w:rsidRPr="0092485F">
        <w:rPr>
          <w:rFonts w:ascii="Arial" w:hAnsi="Arial" w:cs="Arial"/>
          <w:color w:val="000000"/>
          <w:sz w:val="24"/>
          <w:szCs w:val="24"/>
        </w:rPr>
        <w:t>élargi</w:t>
      </w:r>
      <w:r w:rsidR="00693EFF" w:rsidRPr="0092485F">
        <w:rPr>
          <w:rFonts w:ascii="Arial" w:hAnsi="Arial" w:cs="Arial"/>
          <w:color w:val="000000"/>
          <w:sz w:val="24"/>
          <w:szCs w:val="24"/>
        </w:rPr>
        <w:t xml:space="preserve"> son champ </w:t>
      </w:r>
      <w:r w:rsidRPr="0092485F">
        <w:rPr>
          <w:rFonts w:ascii="Arial" w:hAnsi="Arial" w:cs="Arial"/>
          <w:color w:val="000000"/>
          <w:sz w:val="24"/>
          <w:szCs w:val="24"/>
        </w:rPr>
        <w:t xml:space="preserve">d’action pour englober </w:t>
      </w:r>
      <w:r w:rsidR="00A14800" w:rsidRPr="0092485F">
        <w:rPr>
          <w:rFonts w:ascii="Arial" w:hAnsi="Arial" w:cs="Arial"/>
          <w:color w:val="000000"/>
          <w:sz w:val="24"/>
          <w:szCs w:val="24"/>
        </w:rPr>
        <w:t xml:space="preserve">la gestion des opérations en </w:t>
      </w:r>
      <w:r w:rsidRPr="0092485F">
        <w:rPr>
          <w:rFonts w:ascii="Arial" w:hAnsi="Arial" w:cs="Arial"/>
          <w:color w:val="000000"/>
          <w:sz w:val="24"/>
          <w:szCs w:val="24"/>
        </w:rPr>
        <w:t>Afrique subsaharienne</w:t>
      </w:r>
      <w:r w:rsidR="00A14800" w:rsidRPr="0092485F">
        <w:rPr>
          <w:rFonts w:ascii="Arial" w:hAnsi="Arial" w:cs="Arial"/>
          <w:color w:val="000000"/>
          <w:sz w:val="24"/>
          <w:szCs w:val="24"/>
        </w:rPr>
        <w:t xml:space="preserve"> en plus de l’Afrique du Nord</w:t>
      </w:r>
    </w:p>
    <w:p w:rsidR="0092485F" w:rsidRDefault="0092485F" w:rsidP="0092485F">
      <w:pPr>
        <w:pStyle w:val="Textbody"/>
        <w:numPr>
          <w:ilvl w:val="0"/>
          <w:numId w:val="17"/>
        </w:numPr>
        <w:rPr>
          <w:rFonts w:ascii="Arial" w:hAnsi="Arial" w:cs="Arial"/>
          <w:color w:val="000000"/>
          <w:sz w:val="24"/>
          <w:szCs w:val="24"/>
        </w:rPr>
      </w:pPr>
      <w:r w:rsidRPr="005D6A46">
        <w:rPr>
          <w:rFonts w:ascii="Arial" w:hAnsi="Arial" w:cs="Arial"/>
          <w:color w:val="000000"/>
          <w:sz w:val="24"/>
          <w:szCs w:val="24"/>
        </w:rPr>
        <w:t>Achraf El Boustani</w:t>
      </w:r>
      <w:r>
        <w:rPr>
          <w:rFonts w:ascii="Arial" w:hAnsi="Arial" w:cs="Arial"/>
          <w:color w:val="000000"/>
          <w:sz w:val="24"/>
          <w:szCs w:val="24"/>
        </w:rPr>
        <w:t xml:space="preserve"> et Hajar Dinar nommés, respectivement,</w:t>
      </w:r>
      <w:r w:rsidRPr="005D6A46">
        <w:rPr>
          <w:rFonts w:ascii="Arial" w:hAnsi="Arial" w:cs="Arial"/>
          <w:color w:val="000000"/>
          <w:sz w:val="24"/>
          <w:szCs w:val="24"/>
        </w:rPr>
        <w:t xml:space="preserve"> Directeur Général </w:t>
      </w:r>
      <w:r>
        <w:rPr>
          <w:rFonts w:ascii="Arial" w:hAnsi="Arial" w:cs="Arial"/>
          <w:color w:val="000000"/>
          <w:sz w:val="24"/>
          <w:szCs w:val="24"/>
        </w:rPr>
        <w:t xml:space="preserve">et Directeur des Communications </w:t>
      </w:r>
      <w:r w:rsidRPr="005D6A46">
        <w:rPr>
          <w:rFonts w:ascii="Arial" w:hAnsi="Arial" w:cs="Arial"/>
          <w:color w:val="000000"/>
          <w:sz w:val="24"/>
          <w:szCs w:val="24"/>
        </w:rPr>
        <w:t>de Ford pour l’Afrique du Nord et l’Afrique subsaharienne</w:t>
      </w:r>
      <w:r>
        <w:rPr>
          <w:rFonts w:ascii="Arial" w:hAnsi="Arial" w:cs="Arial"/>
          <w:color w:val="000000"/>
          <w:sz w:val="24"/>
          <w:szCs w:val="24"/>
        </w:rPr>
        <w:t>.</w:t>
      </w:r>
    </w:p>
    <w:p w:rsidR="0092485F" w:rsidRPr="005D6A46" w:rsidRDefault="0092485F" w:rsidP="006721B1">
      <w:pPr>
        <w:pStyle w:val="Textbody"/>
        <w:numPr>
          <w:ilvl w:val="0"/>
          <w:numId w:val="17"/>
        </w:numPr>
        <w:rPr>
          <w:rFonts w:ascii="Arial" w:hAnsi="Arial" w:cs="Arial"/>
          <w:color w:val="000000"/>
          <w:sz w:val="24"/>
          <w:szCs w:val="24"/>
        </w:rPr>
      </w:pPr>
      <w:r w:rsidRPr="005D6A46">
        <w:rPr>
          <w:rFonts w:ascii="Arial" w:hAnsi="Arial" w:cs="Arial"/>
          <w:color w:val="000000"/>
          <w:sz w:val="24"/>
          <w:szCs w:val="24"/>
        </w:rPr>
        <w:t xml:space="preserve">Le siège régional de Ford à Casablanca va jouer, désormais, un rôle clé dans le déploiement de la stratégie de Ford </w:t>
      </w:r>
      <w:r w:rsidR="006721B1">
        <w:rPr>
          <w:rFonts w:ascii="Arial" w:hAnsi="Arial" w:cs="Arial"/>
          <w:color w:val="000000"/>
          <w:sz w:val="24"/>
          <w:szCs w:val="24"/>
        </w:rPr>
        <w:t>en Afrique du Nord et Afrique subsaharienne,</w:t>
      </w:r>
      <w:r w:rsidRPr="005D6A46">
        <w:rPr>
          <w:rFonts w:ascii="Arial" w:hAnsi="Arial" w:cs="Arial"/>
          <w:color w:val="000000"/>
          <w:sz w:val="24"/>
          <w:szCs w:val="24"/>
        </w:rPr>
        <w:t xml:space="preserve"> en collaborant avec 47 pays pour soutenir l'activité et favoriser une croissance rentable.</w:t>
      </w:r>
    </w:p>
    <w:p w:rsidR="007B2F19" w:rsidRPr="0085168E" w:rsidRDefault="0042536C" w:rsidP="00693EFF">
      <w:pPr>
        <w:pStyle w:val="Textbody"/>
        <w:jc w:val="both"/>
        <w:rPr>
          <w:rFonts w:ascii="Arial" w:hAnsi="Arial" w:cs="Arial"/>
          <w:color w:val="000000"/>
          <w:sz w:val="24"/>
          <w:szCs w:val="24"/>
        </w:rPr>
      </w:pPr>
      <w:r w:rsidRPr="0085168E">
        <w:rPr>
          <w:rFonts w:ascii="Arial" w:hAnsi="Arial" w:cs="Arial"/>
          <w:b/>
          <w:bCs/>
          <w:color w:val="000000"/>
          <w:sz w:val="24"/>
          <w:szCs w:val="24"/>
        </w:rPr>
        <w:t>Casablanca, le 16 Septembre</w:t>
      </w:r>
      <w:r w:rsidR="007B2F19" w:rsidRPr="0085168E">
        <w:rPr>
          <w:rFonts w:ascii="Arial" w:hAnsi="Arial" w:cs="Arial"/>
          <w:b/>
          <w:bCs/>
          <w:color w:val="000000"/>
          <w:sz w:val="24"/>
          <w:szCs w:val="24"/>
        </w:rPr>
        <w:t xml:space="preserve"> 2019 - </w:t>
      </w:r>
      <w:r w:rsidR="007B2F19" w:rsidRPr="0085168E">
        <w:rPr>
          <w:rFonts w:ascii="Arial" w:hAnsi="Arial" w:cs="Arial"/>
          <w:color w:val="000000"/>
          <w:sz w:val="24"/>
          <w:szCs w:val="24"/>
        </w:rPr>
        <w:t xml:space="preserve">Ford a annoncé la nomination de Achraf El Boustani au poste de Directeur Général de Ford pour l’Afrique du Nord et l’Afrique subsaharienne. </w:t>
      </w:r>
      <w:r w:rsidR="00693EFF">
        <w:rPr>
          <w:rFonts w:ascii="Arial" w:hAnsi="Arial" w:cs="Arial"/>
          <w:color w:val="000000"/>
          <w:sz w:val="24"/>
          <w:szCs w:val="24"/>
        </w:rPr>
        <w:t xml:space="preserve">Achraf </w:t>
      </w:r>
      <w:r w:rsidR="00AB4060" w:rsidRPr="0085168E">
        <w:rPr>
          <w:rFonts w:ascii="Arial" w:hAnsi="Arial" w:cs="Arial"/>
          <w:color w:val="000000"/>
          <w:sz w:val="24"/>
          <w:szCs w:val="24"/>
        </w:rPr>
        <w:t>exerc</w:t>
      </w:r>
      <w:r w:rsidR="00AB4060">
        <w:rPr>
          <w:rFonts w:ascii="Arial" w:hAnsi="Arial" w:cs="Arial"/>
          <w:color w:val="000000"/>
          <w:sz w:val="24"/>
          <w:szCs w:val="24"/>
        </w:rPr>
        <w:t>era se</w:t>
      </w:r>
      <w:r w:rsidR="00AB4060" w:rsidRPr="0085168E">
        <w:rPr>
          <w:rFonts w:ascii="Arial" w:hAnsi="Arial" w:cs="Arial"/>
          <w:color w:val="000000"/>
          <w:sz w:val="24"/>
          <w:szCs w:val="24"/>
        </w:rPr>
        <w:t>s nouvelles prérogatives depuis le siège régional de Ford à Casablanca.</w:t>
      </w:r>
    </w:p>
    <w:p w:rsidR="00F97E03" w:rsidRDefault="00F97E03" w:rsidP="007B2F19">
      <w:pPr>
        <w:pStyle w:val="Textbody"/>
        <w:jc w:val="both"/>
        <w:rPr>
          <w:rFonts w:ascii="Arial" w:hAnsi="Arial" w:cs="Arial"/>
          <w:color w:val="000000"/>
          <w:sz w:val="24"/>
          <w:szCs w:val="24"/>
        </w:rPr>
      </w:pPr>
      <w:r w:rsidRPr="00F97E03">
        <w:rPr>
          <w:rFonts w:ascii="Arial" w:hAnsi="Arial" w:cs="Arial"/>
          <w:color w:val="000000"/>
          <w:sz w:val="24"/>
          <w:szCs w:val="24"/>
        </w:rPr>
        <w:t>Âgé de 40 ans, Achraf El Boustani, de nationalité marocaine, a une connaissance approfondie de la région Afrique du Nord et subsaharienne et compte près de 20 ans d’expérience dans les secteurs de l’aéronautique et de l’automobile sur l’ensemble des marchés.</w:t>
      </w:r>
    </w:p>
    <w:p w:rsidR="00797638" w:rsidRDefault="00A14800" w:rsidP="007B2F19">
      <w:pPr>
        <w:pStyle w:val="Textbody"/>
        <w:jc w:val="both"/>
        <w:rPr>
          <w:rFonts w:ascii="Arial" w:hAnsi="Arial" w:cs="Arial"/>
          <w:color w:val="000000"/>
          <w:sz w:val="24"/>
          <w:szCs w:val="24"/>
        </w:rPr>
      </w:pPr>
      <w:r w:rsidRPr="00A14800">
        <w:rPr>
          <w:rFonts w:ascii="Arial" w:hAnsi="Arial" w:cs="Arial"/>
          <w:color w:val="000000"/>
          <w:sz w:val="24"/>
          <w:szCs w:val="24"/>
        </w:rPr>
        <w:t>Depuis qu’il a rejoint Ford en 2015</w:t>
      </w:r>
      <w:r>
        <w:rPr>
          <w:rFonts w:ascii="Arial" w:hAnsi="Arial" w:cs="Arial"/>
          <w:color w:val="000000"/>
          <w:sz w:val="24"/>
          <w:szCs w:val="24"/>
        </w:rPr>
        <w:t>,</w:t>
      </w:r>
      <w:r w:rsidRPr="00A14800">
        <w:rPr>
          <w:rFonts w:ascii="Arial" w:hAnsi="Arial" w:cs="Arial"/>
          <w:color w:val="000000"/>
          <w:sz w:val="24"/>
          <w:szCs w:val="24"/>
        </w:rPr>
        <w:t xml:space="preserve"> en tant que </w:t>
      </w:r>
      <w:r w:rsidRPr="0085168E">
        <w:rPr>
          <w:rFonts w:ascii="Arial" w:hAnsi="Arial" w:cs="Arial"/>
          <w:color w:val="000000"/>
          <w:sz w:val="24"/>
          <w:szCs w:val="24"/>
        </w:rPr>
        <w:t>General Field Manager pour l'Afrique du Nord</w:t>
      </w:r>
      <w:r>
        <w:rPr>
          <w:rFonts w:ascii="Arial" w:hAnsi="Arial" w:cs="Arial"/>
          <w:color w:val="000000"/>
          <w:sz w:val="24"/>
          <w:szCs w:val="24"/>
        </w:rPr>
        <w:t>,</w:t>
      </w:r>
      <w:r w:rsidRPr="00693EFF">
        <w:rPr>
          <w:rFonts w:ascii="Arial" w:hAnsi="Arial" w:cs="Arial"/>
          <w:color w:val="000000"/>
          <w:sz w:val="24"/>
          <w:szCs w:val="24"/>
        </w:rPr>
        <w:t xml:space="preserve"> </w:t>
      </w:r>
      <w:r w:rsidR="00693EFF" w:rsidRPr="00693EFF">
        <w:rPr>
          <w:rFonts w:ascii="Arial" w:hAnsi="Arial" w:cs="Arial"/>
          <w:color w:val="000000"/>
          <w:sz w:val="24"/>
          <w:szCs w:val="24"/>
        </w:rPr>
        <w:t>Achraf a dirigé avec succès les opérations commerciales avec les distributeurs de l</w:t>
      </w:r>
      <w:r>
        <w:rPr>
          <w:rFonts w:ascii="Arial" w:hAnsi="Arial" w:cs="Arial"/>
          <w:color w:val="000000"/>
          <w:sz w:val="24"/>
          <w:szCs w:val="24"/>
        </w:rPr>
        <w:t>a région. En 2017, en tant que Directeur G</w:t>
      </w:r>
      <w:r w:rsidR="00693EFF" w:rsidRPr="00693EFF">
        <w:rPr>
          <w:rFonts w:ascii="Arial" w:hAnsi="Arial" w:cs="Arial"/>
          <w:color w:val="000000"/>
          <w:sz w:val="24"/>
          <w:szCs w:val="24"/>
        </w:rPr>
        <w:t xml:space="preserve">énéral des opérations de Ford en Afrique du Nord, il s'est concentré sur le renforcement de la croissance des ventes et l'amélioration de la compétitivité de la marque en Afrique du Nord. </w:t>
      </w:r>
    </w:p>
    <w:p w:rsidR="00693EFF" w:rsidRDefault="00693EFF" w:rsidP="003536DA">
      <w:pPr>
        <w:pStyle w:val="Textbody"/>
        <w:jc w:val="both"/>
        <w:rPr>
          <w:rFonts w:ascii="Arial" w:hAnsi="Arial" w:cs="Arial"/>
          <w:color w:val="000000"/>
          <w:sz w:val="24"/>
          <w:szCs w:val="24"/>
        </w:rPr>
      </w:pPr>
      <w:r w:rsidRPr="00693EFF">
        <w:rPr>
          <w:rFonts w:ascii="Arial" w:hAnsi="Arial" w:cs="Arial"/>
          <w:color w:val="000000"/>
          <w:sz w:val="24"/>
          <w:szCs w:val="24"/>
        </w:rPr>
        <w:t xml:space="preserve">Dans le cadre de ses nouvelles fonctions, </w:t>
      </w:r>
      <w:r w:rsidR="003536DA">
        <w:rPr>
          <w:rFonts w:ascii="Arial" w:hAnsi="Arial" w:cs="Arial"/>
          <w:color w:val="000000"/>
          <w:sz w:val="24"/>
          <w:szCs w:val="24"/>
        </w:rPr>
        <w:t xml:space="preserve">Achraf El Boustani </w:t>
      </w:r>
      <w:r w:rsidRPr="00693EFF">
        <w:rPr>
          <w:rFonts w:ascii="Arial" w:hAnsi="Arial" w:cs="Arial"/>
          <w:color w:val="000000"/>
          <w:sz w:val="24"/>
          <w:szCs w:val="24"/>
        </w:rPr>
        <w:t>dirige</w:t>
      </w:r>
      <w:r w:rsidR="00797638">
        <w:rPr>
          <w:rFonts w:ascii="Arial" w:hAnsi="Arial" w:cs="Arial"/>
          <w:color w:val="000000"/>
          <w:sz w:val="24"/>
          <w:szCs w:val="24"/>
        </w:rPr>
        <w:t>r</w:t>
      </w:r>
      <w:r w:rsidR="003536DA">
        <w:rPr>
          <w:rFonts w:ascii="Arial" w:hAnsi="Arial" w:cs="Arial"/>
          <w:color w:val="000000"/>
          <w:sz w:val="24"/>
          <w:szCs w:val="24"/>
        </w:rPr>
        <w:t>a</w:t>
      </w:r>
      <w:r w:rsidR="00797638">
        <w:rPr>
          <w:rFonts w:ascii="Arial" w:hAnsi="Arial" w:cs="Arial"/>
          <w:color w:val="000000"/>
          <w:sz w:val="24"/>
          <w:szCs w:val="24"/>
        </w:rPr>
        <w:t xml:space="preserve"> les activités commerciales </w:t>
      </w:r>
      <w:r w:rsidR="00E653A5">
        <w:rPr>
          <w:rFonts w:ascii="Arial" w:hAnsi="Arial" w:cs="Arial"/>
          <w:color w:val="000000"/>
          <w:sz w:val="24"/>
          <w:szCs w:val="24"/>
        </w:rPr>
        <w:t xml:space="preserve">et de vente </w:t>
      </w:r>
      <w:r w:rsidRPr="00693EFF">
        <w:rPr>
          <w:rFonts w:ascii="Arial" w:hAnsi="Arial" w:cs="Arial"/>
          <w:color w:val="000000"/>
          <w:sz w:val="24"/>
          <w:szCs w:val="24"/>
        </w:rPr>
        <w:t>de Ford dans la région</w:t>
      </w:r>
      <w:r w:rsidR="00A14800">
        <w:rPr>
          <w:rFonts w:ascii="Arial" w:hAnsi="Arial" w:cs="Arial"/>
          <w:color w:val="000000"/>
          <w:sz w:val="24"/>
          <w:szCs w:val="24"/>
        </w:rPr>
        <w:t xml:space="preserve"> Afrique du Nord et Afrique subsaharienne</w:t>
      </w:r>
      <w:r w:rsidRPr="00693EFF">
        <w:rPr>
          <w:rFonts w:ascii="Arial" w:hAnsi="Arial" w:cs="Arial"/>
          <w:color w:val="000000"/>
          <w:sz w:val="24"/>
          <w:szCs w:val="24"/>
        </w:rPr>
        <w:t xml:space="preserve">, favorisant ainsi les partenariats et une </w:t>
      </w:r>
      <w:r w:rsidR="006F1D12">
        <w:rPr>
          <w:rFonts w:ascii="Arial" w:hAnsi="Arial" w:cs="Arial"/>
          <w:color w:val="000000"/>
          <w:sz w:val="24"/>
          <w:szCs w:val="24"/>
        </w:rPr>
        <w:t>approche</w:t>
      </w:r>
      <w:r w:rsidRPr="00693EFF">
        <w:rPr>
          <w:rFonts w:ascii="Arial" w:hAnsi="Arial" w:cs="Arial"/>
          <w:color w:val="000000"/>
          <w:sz w:val="24"/>
          <w:szCs w:val="24"/>
        </w:rPr>
        <w:t xml:space="preserve"> centrée sur le client.</w:t>
      </w:r>
    </w:p>
    <w:p w:rsidR="00A80E7A" w:rsidRPr="0085168E" w:rsidRDefault="00A80E7A" w:rsidP="00A80E7A">
      <w:pPr>
        <w:pStyle w:val="Textbody"/>
        <w:jc w:val="both"/>
        <w:rPr>
          <w:rFonts w:ascii="Arial" w:hAnsi="Arial" w:cs="Arial"/>
          <w:color w:val="000000"/>
          <w:sz w:val="24"/>
          <w:szCs w:val="24"/>
        </w:rPr>
      </w:pPr>
      <w:r w:rsidRPr="0085168E">
        <w:rPr>
          <w:rFonts w:ascii="Arial" w:hAnsi="Arial" w:cs="Arial"/>
          <w:color w:val="000000"/>
          <w:sz w:val="24"/>
          <w:szCs w:val="24"/>
        </w:rPr>
        <w:t>Également, dans le cadre de cette nouvelle organisation, Mlle Hajar Dinar a été nommée au poste de Directeur des Communications de Ford pour la région Afrique du Nord et Afrique subsaharienne. Elle aura la responsabilité des communications, du positionnement et de la promotion de l'image de marque dans la région.</w:t>
      </w:r>
    </w:p>
    <w:p w:rsidR="00A80E7A" w:rsidRPr="0085168E" w:rsidRDefault="00693EFF" w:rsidP="00693EFF">
      <w:pPr>
        <w:pStyle w:val="Textbody"/>
        <w:jc w:val="both"/>
        <w:rPr>
          <w:rFonts w:ascii="Arial" w:hAnsi="Arial" w:cs="Arial"/>
          <w:color w:val="000000"/>
          <w:sz w:val="24"/>
          <w:szCs w:val="24"/>
        </w:rPr>
      </w:pPr>
      <w:r>
        <w:rPr>
          <w:rFonts w:ascii="Arial" w:hAnsi="Arial" w:cs="Arial"/>
          <w:color w:val="000000"/>
          <w:sz w:val="24"/>
          <w:szCs w:val="24"/>
        </w:rPr>
        <w:lastRenderedPageBreak/>
        <w:t>Hajar Dinar</w:t>
      </w:r>
      <w:r w:rsidR="00A80E7A" w:rsidRPr="0085168E">
        <w:rPr>
          <w:rFonts w:ascii="Arial" w:hAnsi="Arial" w:cs="Arial"/>
          <w:color w:val="000000"/>
          <w:sz w:val="24"/>
          <w:szCs w:val="24"/>
        </w:rPr>
        <w:t xml:space="preserve"> a rejoint Ford en mars 2017 et occupait, jusqu’à présent, le poste de Directeur des Communications pour l’Afrique du Nord. Elle assume une exp</w:t>
      </w:r>
      <w:r>
        <w:rPr>
          <w:rFonts w:ascii="Arial" w:hAnsi="Arial" w:cs="Arial"/>
          <w:color w:val="000000"/>
          <w:sz w:val="24"/>
          <w:szCs w:val="24"/>
        </w:rPr>
        <w:t>erience de près de quinze ans dans les métiers de la</w:t>
      </w:r>
      <w:r w:rsidR="00A80E7A" w:rsidRPr="0085168E">
        <w:rPr>
          <w:rFonts w:ascii="Arial" w:hAnsi="Arial" w:cs="Arial"/>
          <w:color w:val="000000"/>
          <w:sz w:val="24"/>
          <w:szCs w:val="24"/>
        </w:rPr>
        <w:t xml:space="preserve"> communications et relations publiques, en gestion de marque et en développement de partenariats. Elle a occupé au cours de sa carrière des postes d'importance au sein d’entreprises de renom au Maroc et </w:t>
      </w:r>
      <w:r>
        <w:rPr>
          <w:rFonts w:ascii="Arial" w:hAnsi="Arial" w:cs="Arial"/>
          <w:color w:val="000000"/>
          <w:sz w:val="24"/>
          <w:szCs w:val="24"/>
        </w:rPr>
        <w:t>en France</w:t>
      </w:r>
      <w:r w:rsidR="00A80E7A" w:rsidRPr="0085168E">
        <w:rPr>
          <w:rFonts w:ascii="Arial" w:hAnsi="Arial" w:cs="Arial"/>
          <w:color w:val="000000"/>
          <w:sz w:val="24"/>
          <w:szCs w:val="24"/>
        </w:rPr>
        <w:t>, dans l’industrie automobile</w:t>
      </w:r>
      <w:r>
        <w:rPr>
          <w:rFonts w:ascii="Arial" w:hAnsi="Arial" w:cs="Arial"/>
          <w:color w:val="000000"/>
          <w:sz w:val="24"/>
          <w:szCs w:val="24"/>
        </w:rPr>
        <w:t xml:space="preserve">, le développement territorial </w:t>
      </w:r>
      <w:r w:rsidR="00A80E7A" w:rsidRPr="0085168E">
        <w:rPr>
          <w:rFonts w:ascii="Arial" w:hAnsi="Arial" w:cs="Arial"/>
          <w:color w:val="000000"/>
          <w:sz w:val="24"/>
          <w:szCs w:val="24"/>
        </w:rPr>
        <w:t>et l’industrie du divertissement et des</w:t>
      </w:r>
      <w:r>
        <w:rPr>
          <w:rFonts w:ascii="Arial" w:hAnsi="Arial" w:cs="Arial"/>
          <w:color w:val="000000"/>
          <w:sz w:val="24"/>
          <w:szCs w:val="24"/>
        </w:rPr>
        <w:t xml:space="preserve"> médias</w:t>
      </w:r>
      <w:r w:rsidR="00A80E7A" w:rsidRPr="0085168E">
        <w:rPr>
          <w:rFonts w:ascii="Arial" w:hAnsi="Arial" w:cs="Arial"/>
          <w:color w:val="000000"/>
          <w:sz w:val="24"/>
          <w:szCs w:val="24"/>
        </w:rPr>
        <w:t>.</w:t>
      </w:r>
    </w:p>
    <w:p w:rsidR="007B2F19" w:rsidRPr="0085168E" w:rsidRDefault="00693EFF" w:rsidP="00693EFF">
      <w:pPr>
        <w:pStyle w:val="Textbody"/>
        <w:jc w:val="both"/>
        <w:rPr>
          <w:rFonts w:ascii="Arial" w:hAnsi="Arial" w:cs="Arial"/>
          <w:color w:val="FF0000"/>
          <w:sz w:val="24"/>
          <w:szCs w:val="24"/>
        </w:rPr>
      </w:pPr>
      <w:r>
        <w:rPr>
          <w:rFonts w:ascii="Arial" w:hAnsi="Arial" w:cs="Arial"/>
          <w:color w:val="000000"/>
          <w:sz w:val="24"/>
          <w:szCs w:val="24"/>
        </w:rPr>
        <w:t>Achraf El</w:t>
      </w:r>
      <w:r w:rsidR="007B2F19" w:rsidRPr="0085168E">
        <w:rPr>
          <w:rFonts w:ascii="Arial" w:hAnsi="Arial" w:cs="Arial"/>
          <w:color w:val="000000"/>
          <w:sz w:val="24"/>
          <w:szCs w:val="24"/>
        </w:rPr>
        <w:t xml:space="preserve"> Boustani </w:t>
      </w:r>
      <w:r w:rsidR="00A80E7A" w:rsidRPr="0085168E">
        <w:rPr>
          <w:rFonts w:ascii="Arial" w:hAnsi="Arial" w:cs="Arial"/>
          <w:color w:val="000000"/>
          <w:sz w:val="24"/>
          <w:szCs w:val="24"/>
        </w:rPr>
        <w:t xml:space="preserve">et </w:t>
      </w:r>
      <w:r>
        <w:rPr>
          <w:rFonts w:ascii="Arial" w:hAnsi="Arial" w:cs="Arial"/>
          <w:color w:val="000000"/>
          <w:sz w:val="24"/>
          <w:szCs w:val="24"/>
        </w:rPr>
        <w:t>Hajar</w:t>
      </w:r>
      <w:r w:rsidR="00A80E7A" w:rsidRPr="0085168E">
        <w:rPr>
          <w:rFonts w:ascii="Arial" w:hAnsi="Arial" w:cs="Arial"/>
          <w:color w:val="000000"/>
          <w:sz w:val="24"/>
          <w:szCs w:val="24"/>
        </w:rPr>
        <w:t xml:space="preserve"> Dinar exerceront leurs </w:t>
      </w:r>
      <w:r w:rsidR="007B2F19" w:rsidRPr="0085168E">
        <w:rPr>
          <w:rFonts w:ascii="Arial" w:hAnsi="Arial" w:cs="Arial"/>
          <w:color w:val="000000"/>
          <w:sz w:val="24"/>
          <w:szCs w:val="24"/>
        </w:rPr>
        <w:t xml:space="preserve">nouvelles prérogatives depuis le siège régional de Ford à Casablanca. </w:t>
      </w:r>
      <w:r w:rsidR="0042536C" w:rsidRPr="0085168E">
        <w:rPr>
          <w:rFonts w:ascii="Arial" w:hAnsi="Arial" w:cs="Arial"/>
          <w:color w:val="000000"/>
          <w:sz w:val="24"/>
          <w:szCs w:val="24"/>
        </w:rPr>
        <w:t xml:space="preserve">Le bureau du Royaume va </w:t>
      </w:r>
      <w:r>
        <w:rPr>
          <w:rFonts w:ascii="Arial" w:hAnsi="Arial" w:cs="Arial"/>
          <w:color w:val="000000"/>
          <w:sz w:val="24"/>
          <w:szCs w:val="24"/>
        </w:rPr>
        <w:t>ainsi</w:t>
      </w:r>
      <w:r w:rsidR="0042536C" w:rsidRPr="0085168E">
        <w:rPr>
          <w:rFonts w:ascii="Arial" w:hAnsi="Arial" w:cs="Arial"/>
          <w:color w:val="000000"/>
          <w:sz w:val="24"/>
          <w:szCs w:val="24"/>
        </w:rPr>
        <w:t xml:space="preserve"> jouer un rôle clé dans le déploiement de la stratégie de Ford sur les marchés de l'Afrique du Nord et de l'Afrique subsaharienne, en </w:t>
      </w:r>
      <w:r>
        <w:rPr>
          <w:rFonts w:ascii="Arial" w:hAnsi="Arial" w:cs="Arial"/>
          <w:color w:val="000000"/>
          <w:sz w:val="24"/>
          <w:szCs w:val="24"/>
        </w:rPr>
        <w:t>collaborant</w:t>
      </w:r>
      <w:r w:rsidR="0042536C" w:rsidRPr="0085168E">
        <w:rPr>
          <w:rFonts w:ascii="Arial" w:hAnsi="Arial" w:cs="Arial"/>
          <w:color w:val="000000"/>
          <w:sz w:val="24"/>
          <w:szCs w:val="24"/>
        </w:rPr>
        <w:t xml:space="preserve"> avec 47 pays pour soutenir l'activité et favoriser une croissance rentable.</w:t>
      </w:r>
    </w:p>
    <w:p w:rsidR="00CC0416" w:rsidRPr="0085168E" w:rsidRDefault="00CC0416" w:rsidP="007E50E2">
      <w:pPr>
        <w:pStyle w:val="Standard"/>
        <w:jc w:val="both"/>
        <w:rPr>
          <w:rFonts w:ascii="Arial" w:hAnsi="Arial" w:cs="Arial"/>
          <w:sz w:val="28"/>
          <w:szCs w:val="28"/>
        </w:rPr>
      </w:pPr>
      <w:r w:rsidRPr="0085168E">
        <w:rPr>
          <w:rFonts w:ascii="Arial" w:hAnsi="Arial" w:cs="Arial"/>
          <w:color w:val="333333"/>
          <w:sz w:val="28"/>
          <w:szCs w:val="28"/>
        </w:rPr>
        <w:t> </w:t>
      </w:r>
      <w:bookmarkStart w:id="0" w:name="date"/>
      <w:bookmarkEnd w:id="0"/>
    </w:p>
    <w:p w:rsidR="00F059EA" w:rsidRPr="005D6A46" w:rsidRDefault="00CC0416" w:rsidP="00F059EA">
      <w:pPr>
        <w:jc w:val="center"/>
        <w:rPr>
          <w:rFonts w:ascii="Arial" w:hAnsi="Arial" w:cs="Arial"/>
          <w:sz w:val="28"/>
          <w:szCs w:val="28"/>
        </w:rPr>
      </w:pPr>
      <w:r w:rsidRPr="005D6A46">
        <w:rPr>
          <w:rFonts w:ascii="Arial" w:hAnsi="Arial" w:cs="Arial"/>
          <w:sz w:val="28"/>
          <w:szCs w:val="28"/>
        </w:rPr>
        <w:t># # #</w:t>
      </w:r>
    </w:p>
    <w:p w:rsidR="007E50E2" w:rsidRPr="005D6A46" w:rsidRDefault="007E50E2" w:rsidP="00F059EA">
      <w:pPr>
        <w:jc w:val="center"/>
        <w:rPr>
          <w:rFonts w:ascii="Arial" w:hAnsi="Arial" w:cs="Arial"/>
          <w:sz w:val="28"/>
          <w:szCs w:val="28"/>
        </w:rPr>
      </w:pPr>
    </w:p>
    <w:p w:rsidR="007E50E2" w:rsidRPr="005D6A46" w:rsidRDefault="007E50E2" w:rsidP="00F059EA">
      <w:pPr>
        <w:jc w:val="center"/>
        <w:rPr>
          <w:rFonts w:ascii="Arial" w:hAnsi="Arial" w:cs="Arial"/>
        </w:rPr>
      </w:pPr>
    </w:p>
    <w:p w:rsidR="00345026" w:rsidRPr="000301A3" w:rsidRDefault="00345026" w:rsidP="00F059EA">
      <w:pPr>
        <w:rPr>
          <w:rFonts w:ascii="Arial" w:hAnsi="Arial" w:cs="Arial"/>
          <w:i/>
          <w:iCs/>
        </w:rPr>
      </w:pPr>
      <w:bookmarkStart w:id="1" w:name="_GoBack"/>
      <w:r w:rsidRPr="000301A3">
        <w:rPr>
          <w:rFonts w:ascii="Arial" w:hAnsi="Arial" w:cs="Arial"/>
          <w:b/>
          <w:bCs/>
          <w:i/>
          <w:iCs/>
          <w:color w:val="000000"/>
        </w:rPr>
        <w:t>À propos de Ford Motor Company</w:t>
      </w:r>
    </w:p>
    <w:p w:rsidR="00345026" w:rsidRPr="00693EFF" w:rsidRDefault="00345026" w:rsidP="00693EFF">
      <w:pPr>
        <w:spacing w:before="100" w:beforeAutospacing="1" w:after="100" w:afterAutospacing="1" w:line="254" w:lineRule="auto"/>
        <w:jc w:val="both"/>
        <w:rPr>
          <w:rFonts w:ascii="Arial" w:hAnsi="Arial" w:cs="Arial"/>
          <w:color w:val="0000FF"/>
          <w:u w:val="single"/>
        </w:rPr>
      </w:pPr>
      <w:r w:rsidRPr="000301A3">
        <w:rPr>
          <w:rFonts w:ascii="Arial" w:hAnsi="Arial" w:cs="Arial"/>
          <w:i/>
          <w:iCs/>
          <w:color w:val="000000"/>
        </w:rPr>
        <w:t xml:space="preserve">Ford Motor Company est une entreprise mondiale basée à Dearborn, Michigan. Ses activités principales incluent le design, la fabrication, le marketing et l'entretien d'une gamme complète de véhicules Ford : camions, SUV, véhicules électriques et les luxueux modèles Lincoln. L’entreprise fournit des services financiers à travers Ford Motor Credit Company et continue de maintenir sa position de leader dans les solutions d’électrification, des véhicules autonomes et de mobilité. Ford emploie </w:t>
      </w:r>
      <w:r w:rsidR="00F059EA" w:rsidRPr="000301A3">
        <w:rPr>
          <w:rFonts w:ascii="Arial" w:hAnsi="Arial" w:cs="Arial"/>
          <w:i/>
          <w:iCs/>
          <w:color w:val="000000"/>
        </w:rPr>
        <w:t>19</w:t>
      </w:r>
      <w:r w:rsidR="007E50E2" w:rsidRPr="000301A3">
        <w:rPr>
          <w:rFonts w:ascii="Arial" w:hAnsi="Arial" w:cs="Arial"/>
          <w:i/>
          <w:iCs/>
          <w:color w:val="000000"/>
        </w:rPr>
        <w:t>6</w:t>
      </w:r>
      <w:r w:rsidRPr="000301A3">
        <w:rPr>
          <w:rFonts w:ascii="Arial" w:hAnsi="Arial" w:cs="Arial"/>
          <w:i/>
          <w:iCs/>
          <w:color w:val="000000"/>
        </w:rPr>
        <w:t xml:space="preserve"> 000 employés à travers le monde.</w:t>
      </w:r>
      <w:r w:rsidRPr="000301A3">
        <w:rPr>
          <w:rFonts w:ascii="Arial" w:hAnsi="Arial" w:cs="Arial"/>
          <w:i/>
          <w:iCs/>
        </w:rPr>
        <w:t xml:space="preserve"> </w:t>
      </w:r>
      <w:r w:rsidRPr="000301A3">
        <w:rPr>
          <w:rFonts w:ascii="Arial" w:hAnsi="Arial" w:cs="Arial"/>
          <w:i/>
          <w:iCs/>
          <w:color w:val="000000"/>
        </w:rPr>
        <w:t>Pour plus d’informations sur Ford, ses produits et Ford Motor Credit Company, veuillez visiter</w:t>
      </w:r>
      <w:r w:rsidRPr="000301A3">
        <w:rPr>
          <w:rFonts w:ascii="Arial" w:hAnsi="Arial" w:cs="Arial"/>
          <w:i/>
          <w:iCs/>
        </w:rPr>
        <w:t xml:space="preserve"> :</w:t>
      </w:r>
      <w:hyperlink r:id="rId8" w:history="1">
        <w:r w:rsidRPr="000301A3">
          <w:rPr>
            <w:rStyle w:val="Hyperlink"/>
            <w:rFonts w:ascii="Arial" w:hAnsi="Arial" w:cs="Arial"/>
            <w:i/>
            <w:iCs/>
          </w:rPr>
          <w:t xml:space="preserve"> www.corporate.ford.com</w:t>
        </w:r>
      </w:hyperlink>
      <w:bookmarkEnd w:id="1"/>
      <w:r w:rsidR="00693EFF">
        <w:rPr>
          <w:rStyle w:val="Hyperlink"/>
          <w:rFonts w:ascii="Arial" w:hAnsi="Arial" w:cs="Arial"/>
        </w:rPr>
        <w:t xml:space="preserve"> </w:t>
      </w:r>
    </w:p>
    <w:tbl>
      <w:tblPr>
        <w:tblpPr w:leftFromText="180" w:rightFromText="180" w:vertAnchor="text" w:horzAnchor="page" w:tblpX="1549" w:tblpY="521"/>
        <w:tblOverlap w:val="never"/>
        <w:tblW w:w="7398" w:type="dxa"/>
        <w:tblLayout w:type="fixed"/>
        <w:tblLook w:val="0000" w:firstRow="0" w:lastRow="0" w:firstColumn="0" w:lastColumn="0" w:noHBand="0" w:noVBand="0"/>
      </w:tblPr>
      <w:tblGrid>
        <w:gridCol w:w="2088"/>
        <w:gridCol w:w="1890"/>
        <w:gridCol w:w="3420"/>
      </w:tblGrid>
      <w:tr w:rsidR="00693EFF" w:rsidRPr="0085168E" w:rsidTr="00693EFF">
        <w:trPr>
          <w:gridAfter w:val="2"/>
          <w:wAfter w:w="5310" w:type="dxa"/>
          <w:trHeight w:val="546"/>
        </w:trPr>
        <w:tc>
          <w:tcPr>
            <w:tcW w:w="2088" w:type="dxa"/>
          </w:tcPr>
          <w:p w:rsidR="00693EFF" w:rsidRPr="0085168E" w:rsidRDefault="00693EFF" w:rsidP="0085168E">
            <w:pPr>
              <w:spacing w:line="280" w:lineRule="exact"/>
              <w:jc w:val="both"/>
              <w:rPr>
                <w:rFonts w:ascii="Arial" w:eastAsia="Arial" w:hAnsi="Arial" w:cs="Arial"/>
                <w:b/>
              </w:rPr>
            </w:pPr>
            <w:r w:rsidRPr="0085168E">
              <w:rPr>
                <w:rFonts w:ascii="Arial" w:eastAsia="Arial" w:hAnsi="Arial" w:cs="Arial"/>
                <w:b/>
              </w:rPr>
              <w:t>Contacts :</w:t>
            </w:r>
          </w:p>
        </w:tc>
      </w:tr>
      <w:tr w:rsidR="00693EFF" w:rsidRPr="003536DA" w:rsidTr="00693EFF">
        <w:trPr>
          <w:trHeight w:val="1314"/>
        </w:trPr>
        <w:tc>
          <w:tcPr>
            <w:tcW w:w="3978" w:type="dxa"/>
            <w:gridSpan w:val="2"/>
          </w:tcPr>
          <w:p w:rsidR="00693EFF" w:rsidRPr="0085168E" w:rsidRDefault="00693EFF" w:rsidP="0085168E">
            <w:pPr>
              <w:spacing w:line="280" w:lineRule="exact"/>
              <w:jc w:val="both"/>
              <w:rPr>
                <w:rFonts w:ascii="Arial" w:eastAsia="Arial" w:hAnsi="Arial" w:cs="Arial"/>
                <w:b/>
              </w:rPr>
            </w:pPr>
            <w:r w:rsidRPr="0085168E">
              <w:rPr>
                <w:rFonts w:ascii="Arial" w:eastAsia="Arial" w:hAnsi="Arial" w:cs="Arial"/>
                <w:b/>
              </w:rPr>
              <w:t>Hajar Dinar</w:t>
            </w:r>
          </w:p>
          <w:p w:rsidR="00693EFF" w:rsidRPr="0085168E" w:rsidRDefault="00693EFF" w:rsidP="0085168E">
            <w:pPr>
              <w:spacing w:line="280" w:lineRule="exact"/>
              <w:jc w:val="both"/>
              <w:rPr>
                <w:rFonts w:ascii="Arial" w:eastAsia="Arial" w:hAnsi="Arial" w:cs="Arial"/>
              </w:rPr>
            </w:pPr>
            <w:r w:rsidRPr="0085168E">
              <w:rPr>
                <w:rFonts w:ascii="Arial" w:eastAsia="Arial" w:hAnsi="Arial" w:cs="Arial"/>
              </w:rPr>
              <w:t>Communications Afrique du Nord et Afrique Subsaharienne</w:t>
            </w:r>
          </w:p>
          <w:p w:rsidR="00693EFF" w:rsidRPr="0085168E" w:rsidRDefault="00693EFF" w:rsidP="0085168E">
            <w:pPr>
              <w:spacing w:line="280" w:lineRule="exact"/>
              <w:jc w:val="both"/>
              <w:rPr>
                <w:rFonts w:ascii="Arial" w:eastAsia="Arial" w:hAnsi="Arial" w:cs="Arial"/>
              </w:rPr>
            </w:pPr>
            <w:r w:rsidRPr="0085168E">
              <w:rPr>
                <w:rFonts w:ascii="Arial" w:eastAsia="Arial" w:hAnsi="Arial" w:cs="Arial"/>
              </w:rPr>
              <w:t>+212 666 963 665</w:t>
            </w:r>
          </w:p>
          <w:p w:rsidR="00693EFF" w:rsidRPr="0085168E" w:rsidRDefault="00D62318" w:rsidP="0085168E">
            <w:pPr>
              <w:spacing w:line="280" w:lineRule="exact"/>
              <w:jc w:val="both"/>
              <w:rPr>
                <w:rFonts w:ascii="Arial" w:eastAsia="Arial" w:hAnsi="Arial" w:cs="Arial"/>
              </w:rPr>
            </w:pPr>
            <w:hyperlink r:id="rId9">
              <w:r w:rsidR="00693EFF" w:rsidRPr="0085168E">
                <w:rPr>
                  <w:rStyle w:val="Hyperlink"/>
                  <w:rFonts w:ascii="Arial" w:hAnsi="Arial" w:cs="Arial"/>
                </w:rPr>
                <w:t>hdinar@ford.com</w:t>
              </w:r>
            </w:hyperlink>
            <w:r w:rsidR="00693EFF" w:rsidRPr="0085168E">
              <w:rPr>
                <w:rFonts w:ascii="Arial" w:eastAsia="Arial" w:hAnsi="Arial" w:cs="Arial"/>
                <w:u w:val="single"/>
              </w:rPr>
              <w:t xml:space="preserve"> </w:t>
            </w:r>
          </w:p>
        </w:tc>
        <w:tc>
          <w:tcPr>
            <w:tcW w:w="3420" w:type="dxa"/>
          </w:tcPr>
          <w:p w:rsidR="00693EFF" w:rsidRPr="005D6A46" w:rsidRDefault="00693EFF" w:rsidP="0085168E">
            <w:pPr>
              <w:spacing w:line="280" w:lineRule="exact"/>
              <w:jc w:val="both"/>
              <w:rPr>
                <w:rFonts w:ascii="Arial" w:eastAsia="Arial" w:hAnsi="Arial" w:cs="Arial"/>
                <w:b/>
                <w:lang w:val="en-US"/>
              </w:rPr>
            </w:pPr>
            <w:r w:rsidRPr="005D6A46">
              <w:rPr>
                <w:rFonts w:ascii="Arial" w:eastAsia="Arial" w:hAnsi="Arial" w:cs="Arial"/>
                <w:b/>
                <w:lang w:val="en-US"/>
              </w:rPr>
              <w:t xml:space="preserve">Jihane Bram </w:t>
            </w:r>
          </w:p>
          <w:p w:rsidR="00693EFF" w:rsidRPr="005D6A46" w:rsidRDefault="00693EFF" w:rsidP="0085168E">
            <w:pPr>
              <w:spacing w:line="280" w:lineRule="exact"/>
              <w:jc w:val="both"/>
              <w:rPr>
                <w:rFonts w:ascii="Arial" w:eastAsia="Arial" w:hAnsi="Arial" w:cs="Arial"/>
                <w:lang w:val="en-US"/>
              </w:rPr>
            </w:pPr>
            <w:r w:rsidRPr="005D6A46">
              <w:rPr>
                <w:rFonts w:ascii="Arial" w:eastAsia="Arial" w:hAnsi="Arial" w:cs="Arial"/>
                <w:lang w:val="en-US"/>
              </w:rPr>
              <w:t>PR Media</w:t>
            </w:r>
          </w:p>
          <w:p w:rsidR="00693EFF" w:rsidRPr="005D6A46" w:rsidRDefault="00693EFF" w:rsidP="0085168E">
            <w:pPr>
              <w:spacing w:line="280" w:lineRule="exact"/>
              <w:jc w:val="both"/>
              <w:rPr>
                <w:rFonts w:ascii="Arial" w:eastAsia="Arial" w:hAnsi="Arial" w:cs="Arial"/>
                <w:lang w:val="en-US"/>
              </w:rPr>
            </w:pPr>
            <w:r w:rsidRPr="005D6A46">
              <w:rPr>
                <w:rFonts w:ascii="Arial" w:eastAsia="Arial" w:hAnsi="Arial" w:cs="Arial"/>
                <w:lang w:val="en-US"/>
              </w:rPr>
              <w:t>+212 522 777 595</w:t>
            </w:r>
          </w:p>
          <w:p w:rsidR="00693EFF" w:rsidRPr="005D6A46" w:rsidRDefault="00D62318" w:rsidP="0085168E">
            <w:pPr>
              <w:spacing w:line="280" w:lineRule="exact"/>
              <w:jc w:val="both"/>
              <w:rPr>
                <w:rFonts w:ascii="Arial" w:eastAsia="Arial" w:hAnsi="Arial" w:cs="Arial"/>
                <w:b/>
                <w:lang w:val="en-US"/>
              </w:rPr>
            </w:pPr>
            <w:hyperlink r:id="rId10" w:history="1">
              <w:r w:rsidR="00693EFF" w:rsidRPr="005D6A46">
                <w:rPr>
                  <w:rStyle w:val="Hyperlink"/>
                  <w:rFonts w:ascii="Arial" w:eastAsia="Arial" w:hAnsi="Arial" w:cs="Arial"/>
                  <w:lang w:val="en-US"/>
                </w:rPr>
                <w:t>jihane.bram@prmediacom.com</w:t>
              </w:r>
            </w:hyperlink>
            <w:r w:rsidR="00693EFF" w:rsidRPr="005D6A46">
              <w:rPr>
                <w:rFonts w:ascii="Arial" w:eastAsia="Arial" w:hAnsi="Arial" w:cs="Arial"/>
                <w:b/>
                <w:lang w:val="en-US"/>
              </w:rPr>
              <w:t xml:space="preserve"> </w:t>
            </w:r>
          </w:p>
          <w:p w:rsidR="00693EFF" w:rsidRPr="005D6A46" w:rsidRDefault="00693EFF" w:rsidP="0085168E">
            <w:pPr>
              <w:spacing w:line="280" w:lineRule="exact"/>
              <w:jc w:val="both"/>
              <w:rPr>
                <w:rFonts w:ascii="Arial" w:eastAsia="Arial" w:hAnsi="Arial" w:cs="Arial"/>
                <w:lang w:val="en-US"/>
              </w:rPr>
            </w:pPr>
          </w:p>
        </w:tc>
      </w:tr>
    </w:tbl>
    <w:p w:rsidR="00CC0416" w:rsidRPr="005D6A46" w:rsidRDefault="00CC0416" w:rsidP="001F0D71">
      <w:pPr>
        <w:jc w:val="both"/>
        <w:rPr>
          <w:rFonts w:ascii="Arial" w:hAnsi="Arial" w:cs="Arial"/>
          <w:lang w:val="en-US"/>
        </w:rPr>
      </w:pPr>
    </w:p>
    <w:sectPr w:rsidR="00CC0416" w:rsidRPr="005D6A4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318" w:rsidRDefault="00D62318" w:rsidP="00CC0416">
      <w:r>
        <w:separator/>
      </w:r>
    </w:p>
  </w:endnote>
  <w:endnote w:type="continuationSeparator" w:id="0">
    <w:p w:rsidR="00D62318" w:rsidRDefault="00D62318" w:rsidP="00CC0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416" w:rsidRDefault="00CC0416" w:rsidP="00CC0416">
    <w:pPr>
      <w:pStyle w:val="Header"/>
    </w:pPr>
  </w:p>
  <w:p w:rsidR="001F0D71" w:rsidRDefault="001F0D71" w:rsidP="001F0D71">
    <w:pPr>
      <w:tabs>
        <w:tab w:val="center" w:pos="4536"/>
        <w:tab w:val="right" w:pos="9072"/>
      </w:tabs>
      <w:jc w:val="center"/>
      <w:rPr>
        <w:rFonts w:ascii="Arial" w:eastAsia="Arial" w:hAnsi="Arial" w:cs="Arial"/>
        <w:sz w:val="18"/>
        <w:szCs w:val="18"/>
      </w:rPr>
    </w:pPr>
    <w:r>
      <w:rPr>
        <w:rFonts w:ascii="Arial" w:eastAsia="Arial" w:hAnsi="Arial" w:cs="Arial"/>
        <w:sz w:val="18"/>
        <w:szCs w:val="18"/>
      </w:rPr>
      <w:t>Pour les communiqués de presse, les matériels afférents et les photos et vidéos en haute résolution,</w:t>
    </w:r>
  </w:p>
  <w:p w:rsidR="00CC0416" w:rsidRPr="00DC242F" w:rsidRDefault="001F0D71" w:rsidP="001F0D71">
    <w:pPr>
      <w:pStyle w:val="Footer"/>
      <w:jc w:val="center"/>
      <w:rPr>
        <w:rFonts w:ascii="Times New Roman" w:hAnsi="Times New Roman"/>
        <w:sz w:val="20"/>
        <w:szCs w:val="20"/>
      </w:rPr>
    </w:pPr>
    <w:r>
      <w:rPr>
        <w:rFonts w:ascii="Arial" w:eastAsia="Arial" w:hAnsi="Arial" w:cs="Arial"/>
        <w:sz w:val="18"/>
        <w:szCs w:val="18"/>
      </w:rPr>
      <w:t xml:space="preserve">veuillez visiter : </w:t>
    </w:r>
    <w:hyperlink r:id="rId1">
      <w:r w:rsidRPr="00D33A30">
        <w:rPr>
          <w:rStyle w:val="Hyperlink"/>
          <w:rFonts w:ascii="Arial" w:hAnsi="Arial" w:cs="Arial"/>
          <w:sz w:val="18"/>
          <w:szCs w:val="18"/>
        </w:rPr>
        <w:t>http://www.media.ford.com/</w:t>
      </w:r>
    </w:hyperlink>
    <w:r>
      <w:rPr>
        <w:rFonts w:ascii="Arial" w:eastAsia="Arial" w:hAnsi="Arial" w:cs="Arial"/>
        <w:sz w:val="18"/>
        <w:szCs w:val="18"/>
      </w:rPr>
      <w:t xml:space="preserve">   ; Suivez nous sur : </w:t>
    </w:r>
    <w:hyperlink r:id="rId2" w:history="1">
      <w:r w:rsidRPr="001B5DBE">
        <w:rPr>
          <w:rStyle w:val="Hyperlink"/>
          <w:rFonts w:ascii="Arial" w:eastAsia="Arial" w:hAnsi="Arial" w:cs="Arial"/>
          <w:sz w:val="18"/>
          <w:szCs w:val="18"/>
        </w:rPr>
        <w:t>www.facebook.com/fordmaroc.ma</w:t>
      </w:r>
    </w:hyperlink>
    <w:r>
      <w:rPr>
        <w:rFonts w:ascii="Arial" w:eastAsia="Arial" w:hAnsi="Arial" w:cs="Arial"/>
        <w:sz w:val="18"/>
        <w:szCs w:val="18"/>
      </w:rPr>
      <w:t xml:space="preserve"> , </w:t>
    </w:r>
    <w:hyperlink r:id="rId3" w:history="1">
      <w:r w:rsidRPr="001B5DBE">
        <w:rPr>
          <w:rStyle w:val="Hyperlink"/>
          <w:rFonts w:ascii="Arial" w:eastAsia="Arial" w:hAnsi="Arial" w:cs="Arial"/>
          <w:sz w:val="18"/>
          <w:szCs w:val="18"/>
        </w:rPr>
        <w:t>www.twitter.com/ford_maroc</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318" w:rsidRDefault="00D62318" w:rsidP="00CC0416">
      <w:r>
        <w:separator/>
      </w:r>
    </w:p>
  </w:footnote>
  <w:footnote w:type="continuationSeparator" w:id="0">
    <w:p w:rsidR="00D62318" w:rsidRDefault="00D62318" w:rsidP="00CC0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416" w:rsidRDefault="00DA5F43" w:rsidP="00CC0416">
    <w:pPr>
      <w:pStyle w:val="Header"/>
      <w:tabs>
        <w:tab w:val="left" w:pos="1483"/>
      </w:tabs>
      <w:ind w:left="1397" w:firstLine="583"/>
    </w:pPr>
    <w:r>
      <w:rPr>
        <w:noProof/>
        <w:lang w:val="en-US" w:eastAsia="en-US"/>
      </w:rPr>
      <mc:AlternateContent>
        <mc:Choice Requires="wps">
          <w:drawing>
            <wp:anchor distT="0" distB="0" distL="114291" distR="114291" simplePos="0" relativeHeight="251657216" behindDoc="0" locked="0" layoutInCell="1" allowOverlap="1">
              <wp:simplePos x="0" y="0"/>
              <wp:positionH relativeFrom="column">
                <wp:posOffset>1068704</wp:posOffset>
              </wp:positionH>
              <wp:positionV relativeFrom="paragraph">
                <wp:posOffset>84455</wp:posOffset>
              </wp:positionV>
              <wp:extent cx="0" cy="22860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92974" id="Straight Connector 2" o:spid="_x0000_s1026" style="position:absolute;z-index:251657216;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US" w:eastAsia="en-US"/>
      </w:rPr>
      <w:drawing>
        <wp:anchor distT="0" distB="0" distL="114300" distR="114300" simplePos="0" relativeHeight="251658240" behindDoc="0" locked="0" layoutInCell="1" allowOverlap="1">
          <wp:simplePos x="0" y="0"/>
          <wp:positionH relativeFrom="column">
            <wp:posOffset>69850</wp:posOffset>
          </wp:positionH>
          <wp:positionV relativeFrom="paragraph">
            <wp:posOffset>34290</wp:posOffset>
          </wp:positionV>
          <wp:extent cx="800100" cy="314325"/>
          <wp:effectExtent l="0" t="0" r="0" b="0"/>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_For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C0416">
      <w:rPr>
        <w:rFonts w:ascii="Book Antiqua" w:hAnsi="Book Antiqua"/>
        <w:smallCaps/>
        <w:position w:val="132"/>
        <w:sz w:val="48"/>
      </w:rPr>
      <w:t>Nouvelles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25713"/>
    <w:multiLevelType w:val="hybridMultilevel"/>
    <w:tmpl w:val="8F2E6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5ABB"/>
    <w:multiLevelType w:val="hybridMultilevel"/>
    <w:tmpl w:val="0D582D30"/>
    <w:lvl w:ilvl="0" w:tplc="55BC98D6">
      <w:start w:val="1"/>
      <w:numFmt w:val="bullet"/>
      <w:lvlText w:val=""/>
      <w:lvlJc w:val="left"/>
      <w:pPr>
        <w:ind w:left="720" w:hanging="360"/>
      </w:pPr>
      <w:rPr>
        <w:rFonts w:ascii="Symbol" w:hAnsi="Symbol" w:hint="default"/>
      </w:rPr>
    </w:lvl>
    <w:lvl w:ilvl="1" w:tplc="C364680E" w:tentative="1">
      <w:start w:val="1"/>
      <w:numFmt w:val="bullet"/>
      <w:lvlText w:val="o"/>
      <w:lvlJc w:val="left"/>
      <w:pPr>
        <w:ind w:left="1440" w:hanging="360"/>
      </w:pPr>
      <w:rPr>
        <w:rFonts w:ascii="Courier New" w:hAnsi="Courier New" w:cs="Courier New" w:hint="default"/>
      </w:rPr>
    </w:lvl>
    <w:lvl w:ilvl="2" w:tplc="79481D9A" w:tentative="1">
      <w:start w:val="1"/>
      <w:numFmt w:val="bullet"/>
      <w:lvlText w:val=""/>
      <w:lvlJc w:val="left"/>
      <w:pPr>
        <w:ind w:left="2160" w:hanging="360"/>
      </w:pPr>
      <w:rPr>
        <w:rFonts w:ascii="Wingdings" w:hAnsi="Wingdings" w:hint="default"/>
      </w:rPr>
    </w:lvl>
    <w:lvl w:ilvl="3" w:tplc="01B27186" w:tentative="1">
      <w:start w:val="1"/>
      <w:numFmt w:val="bullet"/>
      <w:lvlText w:val=""/>
      <w:lvlJc w:val="left"/>
      <w:pPr>
        <w:ind w:left="2880" w:hanging="360"/>
      </w:pPr>
      <w:rPr>
        <w:rFonts w:ascii="Symbol" w:hAnsi="Symbol" w:hint="default"/>
      </w:rPr>
    </w:lvl>
    <w:lvl w:ilvl="4" w:tplc="971A528C" w:tentative="1">
      <w:start w:val="1"/>
      <w:numFmt w:val="bullet"/>
      <w:lvlText w:val="o"/>
      <w:lvlJc w:val="left"/>
      <w:pPr>
        <w:ind w:left="3600" w:hanging="360"/>
      </w:pPr>
      <w:rPr>
        <w:rFonts w:ascii="Courier New" w:hAnsi="Courier New" w:cs="Courier New" w:hint="default"/>
      </w:rPr>
    </w:lvl>
    <w:lvl w:ilvl="5" w:tplc="19588364" w:tentative="1">
      <w:start w:val="1"/>
      <w:numFmt w:val="bullet"/>
      <w:lvlText w:val=""/>
      <w:lvlJc w:val="left"/>
      <w:pPr>
        <w:ind w:left="4320" w:hanging="360"/>
      </w:pPr>
      <w:rPr>
        <w:rFonts w:ascii="Wingdings" w:hAnsi="Wingdings" w:hint="default"/>
      </w:rPr>
    </w:lvl>
    <w:lvl w:ilvl="6" w:tplc="2206AAD0" w:tentative="1">
      <w:start w:val="1"/>
      <w:numFmt w:val="bullet"/>
      <w:lvlText w:val=""/>
      <w:lvlJc w:val="left"/>
      <w:pPr>
        <w:ind w:left="5040" w:hanging="360"/>
      </w:pPr>
      <w:rPr>
        <w:rFonts w:ascii="Symbol" w:hAnsi="Symbol" w:hint="default"/>
      </w:rPr>
    </w:lvl>
    <w:lvl w:ilvl="7" w:tplc="9834A44A" w:tentative="1">
      <w:start w:val="1"/>
      <w:numFmt w:val="bullet"/>
      <w:lvlText w:val="o"/>
      <w:lvlJc w:val="left"/>
      <w:pPr>
        <w:ind w:left="5760" w:hanging="360"/>
      </w:pPr>
      <w:rPr>
        <w:rFonts w:ascii="Courier New" w:hAnsi="Courier New" w:cs="Courier New" w:hint="default"/>
      </w:rPr>
    </w:lvl>
    <w:lvl w:ilvl="8" w:tplc="395CDF1A" w:tentative="1">
      <w:start w:val="1"/>
      <w:numFmt w:val="bullet"/>
      <w:lvlText w:val=""/>
      <w:lvlJc w:val="left"/>
      <w:pPr>
        <w:ind w:left="6480" w:hanging="360"/>
      </w:pPr>
      <w:rPr>
        <w:rFonts w:ascii="Wingdings" w:hAnsi="Wingdings" w:hint="default"/>
      </w:rPr>
    </w:lvl>
  </w:abstractNum>
  <w:abstractNum w:abstractNumId="4" w15:restartNumberingAfterBreak="0">
    <w:nsid w:val="29A612B3"/>
    <w:multiLevelType w:val="hybridMultilevel"/>
    <w:tmpl w:val="25D6C48C"/>
    <w:lvl w:ilvl="0" w:tplc="C7A80060">
      <w:start w:val="1"/>
      <w:numFmt w:val="bullet"/>
      <w:lvlText w:val=""/>
      <w:lvlJc w:val="left"/>
      <w:pPr>
        <w:ind w:left="720" w:hanging="360"/>
      </w:pPr>
      <w:rPr>
        <w:rFonts w:ascii="Symbol" w:hAnsi="Symbol" w:hint="default"/>
      </w:rPr>
    </w:lvl>
    <w:lvl w:ilvl="1" w:tplc="ACA84808" w:tentative="1">
      <w:start w:val="1"/>
      <w:numFmt w:val="bullet"/>
      <w:lvlText w:val="o"/>
      <w:lvlJc w:val="left"/>
      <w:pPr>
        <w:ind w:left="1440" w:hanging="360"/>
      </w:pPr>
      <w:rPr>
        <w:rFonts w:ascii="Courier New" w:hAnsi="Courier New" w:cs="Courier New" w:hint="default"/>
      </w:rPr>
    </w:lvl>
    <w:lvl w:ilvl="2" w:tplc="D1E4D5BC" w:tentative="1">
      <w:start w:val="1"/>
      <w:numFmt w:val="bullet"/>
      <w:lvlText w:val=""/>
      <w:lvlJc w:val="left"/>
      <w:pPr>
        <w:ind w:left="2160" w:hanging="360"/>
      </w:pPr>
      <w:rPr>
        <w:rFonts w:ascii="Wingdings" w:hAnsi="Wingdings" w:hint="default"/>
      </w:rPr>
    </w:lvl>
    <w:lvl w:ilvl="3" w:tplc="267E1848" w:tentative="1">
      <w:start w:val="1"/>
      <w:numFmt w:val="bullet"/>
      <w:lvlText w:val=""/>
      <w:lvlJc w:val="left"/>
      <w:pPr>
        <w:ind w:left="2880" w:hanging="360"/>
      </w:pPr>
      <w:rPr>
        <w:rFonts w:ascii="Symbol" w:hAnsi="Symbol" w:hint="default"/>
      </w:rPr>
    </w:lvl>
    <w:lvl w:ilvl="4" w:tplc="F7E0D3C8" w:tentative="1">
      <w:start w:val="1"/>
      <w:numFmt w:val="bullet"/>
      <w:lvlText w:val="o"/>
      <w:lvlJc w:val="left"/>
      <w:pPr>
        <w:ind w:left="3600" w:hanging="360"/>
      </w:pPr>
      <w:rPr>
        <w:rFonts w:ascii="Courier New" w:hAnsi="Courier New" w:cs="Courier New" w:hint="default"/>
      </w:rPr>
    </w:lvl>
    <w:lvl w:ilvl="5" w:tplc="52B8E8C4" w:tentative="1">
      <w:start w:val="1"/>
      <w:numFmt w:val="bullet"/>
      <w:lvlText w:val=""/>
      <w:lvlJc w:val="left"/>
      <w:pPr>
        <w:ind w:left="4320" w:hanging="360"/>
      </w:pPr>
      <w:rPr>
        <w:rFonts w:ascii="Wingdings" w:hAnsi="Wingdings" w:hint="default"/>
      </w:rPr>
    </w:lvl>
    <w:lvl w:ilvl="6" w:tplc="5AE68DFC" w:tentative="1">
      <w:start w:val="1"/>
      <w:numFmt w:val="bullet"/>
      <w:lvlText w:val=""/>
      <w:lvlJc w:val="left"/>
      <w:pPr>
        <w:ind w:left="5040" w:hanging="360"/>
      </w:pPr>
      <w:rPr>
        <w:rFonts w:ascii="Symbol" w:hAnsi="Symbol" w:hint="default"/>
      </w:rPr>
    </w:lvl>
    <w:lvl w:ilvl="7" w:tplc="A36E5644" w:tentative="1">
      <w:start w:val="1"/>
      <w:numFmt w:val="bullet"/>
      <w:lvlText w:val="o"/>
      <w:lvlJc w:val="left"/>
      <w:pPr>
        <w:ind w:left="5760" w:hanging="360"/>
      </w:pPr>
      <w:rPr>
        <w:rFonts w:ascii="Courier New" w:hAnsi="Courier New" w:cs="Courier New" w:hint="default"/>
      </w:rPr>
    </w:lvl>
    <w:lvl w:ilvl="8" w:tplc="E3281E86" w:tentative="1">
      <w:start w:val="1"/>
      <w:numFmt w:val="bullet"/>
      <w:lvlText w:val=""/>
      <w:lvlJc w:val="left"/>
      <w:pPr>
        <w:ind w:left="6480" w:hanging="360"/>
      </w:pPr>
      <w:rPr>
        <w:rFonts w:ascii="Wingdings" w:hAnsi="Wingdings" w:hint="default"/>
      </w:rPr>
    </w:lvl>
  </w:abstractNum>
  <w:abstractNum w:abstractNumId="5" w15:restartNumberingAfterBreak="0">
    <w:nsid w:val="37D23F3D"/>
    <w:multiLevelType w:val="hybridMultilevel"/>
    <w:tmpl w:val="A394D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6B54036"/>
    <w:multiLevelType w:val="hybridMultilevel"/>
    <w:tmpl w:val="26444716"/>
    <w:lvl w:ilvl="0" w:tplc="FDA0A82E">
      <w:start w:val="1"/>
      <w:numFmt w:val="bullet"/>
      <w:lvlText w:val=""/>
      <w:lvlJc w:val="left"/>
      <w:pPr>
        <w:ind w:left="720" w:hanging="360"/>
      </w:pPr>
      <w:rPr>
        <w:rFonts w:ascii="Symbol" w:hAnsi="Symbol" w:hint="default"/>
      </w:rPr>
    </w:lvl>
    <w:lvl w:ilvl="1" w:tplc="5B903F00" w:tentative="1">
      <w:start w:val="1"/>
      <w:numFmt w:val="bullet"/>
      <w:lvlText w:val="o"/>
      <w:lvlJc w:val="left"/>
      <w:pPr>
        <w:ind w:left="1440" w:hanging="360"/>
      </w:pPr>
      <w:rPr>
        <w:rFonts w:ascii="Courier New" w:hAnsi="Courier New" w:cs="Courier New" w:hint="default"/>
      </w:rPr>
    </w:lvl>
    <w:lvl w:ilvl="2" w:tplc="3B70C20A" w:tentative="1">
      <w:start w:val="1"/>
      <w:numFmt w:val="bullet"/>
      <w:lvlText w:val=""/>
      <w:lvlJc w:val="left"/>
      <w:pPr>
        <w:ind w:left="2160" w:hanging="360"/>
      </w:pPr>
      <w:rPr>
        <w:rFonts w:ascii="Wingdings" w:hAnsi="Wingdings" w:hint="default"/>
      </w:rPr>
    </w:lvl>
    <w:lvl w:ilvl="3" w:tplc="A05C71AA" w:tentative="1">
      <w:start w:val="1"/>
      <w:numFmt w:val="bullet"/>
      <w:lvlText w:val=""/>
      <w:lvlJc w:val="left"/>
      <w:pPr>
        <w:ind w:left="2880" w:hanging="360"/>
      </w:pPr>
      <w:rPr>
        <w:rFonts w:ascii="Symbol" w:hAnsi="Symbol" w:hint="default"/>
      </w:rPr>
    </w:lvl>
    <w:lvl w:ilvl="4" w:tplc="0EAE8828" w:tentative="1">
      <w:start w:val="1"/>
      <w:numFmt w:val="bullet"/>
      <w:lvlText w:val="o"/>
      <w:lvlJc w:val="left"/>
      <w:pPr>
        <w:ind w:left="3600" w:hanging="360"/>
      </w:pPr>
      <w:rPr>
        <w:rFonts w:ascii="Courier New" w:hAnsi="Courier New" w:cs="Courier New" w:hint="default"/>
      </w:rPr>
    </w:lvl>
    <w:lvl w:ilvl="5" w:tplc="03D2E512" w:tentative="1">
      <w:start w:val="1"/>
      <w:numFmt w:val="bullet"/>
      <w:lvlText w:val=""/>
      <w:lvlJc w:val="left"/>
      <w:pPr>
        <w:ind w:left="4320" w:hanging="360"/>
      </w:pPr>
      <w:rPr>
        <w:rFonts w:ascii="Wingdings" w:hAnsi="Wingdings" w:hint="default"/>
      </w:rPr>
    </w:lvl>
    <w:lvl w:ilvl="6" w:tplc="9C5C02B0" w:tentative="1">
      <w:start w:val="1"/>
      <w:numFmt w:val="bullet"/>
      <w:lvlText w:val=""/>
      <w:lvlJc w:val="left"/>
      <w:pPr>
        <w:ind w:left="5040" w:hanging="360"/>
      </w:pPr>
      <w:rPr>
        <w:rFonts w:ascii="Symbol" w:hAnsi="Symbol" w:hint="default"/>
      </w:rPr>
    </w:lvl>
    <w:lvl w:ilvl="7" w:tplc="942E23E0" w:tentative="1">
      <w:start w:val="1"/>
      <w:numFmt w:val="bullet"/>
      <w:lvlText w:val="o"/>
      <w:lvlJc w:val="left"/>
      <w:pPr>
        <w:ind w:left="5760" w:hanging="360"/>
      </w:pPr>
      <w:rPr>
        <w:rFonts w:ascii="Courier New" w:hAnsi="Courier New" w:cs="Courier New" w:hint="default"/>
      </w:rPr>
    </w:lvl>
    <w:lvl w:ilvl="8" w:tplc="95BA76CE" w:tentative="1">
      <w:start w:val="1"/>
      <w:numFmt w:val="bullet"/>
      <w:lvlText w:val=""/>
      <w:lvlJc w:val="left"/>
      <w:pPr>
        <w:ind w:left="6480" w:hanging="360"/>
      </w:pPr>
      <w:rPr>
        <w:rFonts w:ascii="Wingdings" w:hAnsi="Wingdings" w:hint="default"/>
      </w:rPr>
    </w:lvl>
  </w:abstractNum>
  <w:abstractNum w:abstractNumId="7"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E5C51"/>
    <w:multiLevelType w:val="hybridMultilevel"/>
    <w:tmpl w:val="52A04402"/>
    <w:lvl w:ilvl="0" w:tplc="4E8CC048">
      <w:start w:val="1"/>
      <w:numFmt w:val="bullet"/>
      <w:lvlText w:val=""/>
      <w:lvlJc w:val="left"/>
      <w:pPr>
        <w:ind w:left="360" w:hanging="360"/>
      </w:pPr>
      <w:rPr>
        <w:rFonts w:ascii="Symbol" w:hAnsi="Symbol" w:hint="default"/>
      </w:rPr>
    </w:lvl>
    <w:lvl w:ilvl="1" w:tplc="FFD2BF1C" w:tentative="1">
      <w:start w:val="1"/>
      <w:numFmt w:val="bullet"/>
      <w:lvlText w:val="o"/>
      <w:lvlJc w:val="left"/>
      <w:pPr>
        <w:ind w:left="1080" w:hanging="360"/>
      </w:pPr>
      <w:rPr>
        <w:rFonts w:ascii="Courier New" w:hAnsi="Courier New" w:cs="Courier New" w:hint="default"/>
      </w:rPr>
    </w:lvl>
    <w:lvl w:ilvl="2" w:tplc="3A426E52" w:tentative="1">
      <w:start w:val="1"/>
      <w:numFmt w:val="bullet"/>
      <w:lvlText w:val=""/>
      <w:lvlJc w:val="left"/>
      <w:pPr>
        <w:ind w:left="1800" w:hanging="360"/>
      </w:pPr>
      <w:rPr>
        <w:rFonts w:ascii="Wingdings" w:hAnsi="Wingdings" w:hint="default"/>
      </w:rPr>
    </w:lvl>
    <w:lvl w:ilvl="3" w:tplc="CCD21C52" w:tentative="1">
      <w:start w:val="1"/>
      <w:numFmt w:val="bullet"/>
      <w:lvlText w:val=""/>
      <w:lvlJc w:val="left"/>
      <w:pPr>
        <w:ind w:left="2520" w:hanging="360"/>
      </w:pPr>
      <w:rPr>
        <w:rFonts w:ascii="Symbol" w:hAnsi="Symbol" w:hint="default"/>
      </w:rPr>
    </w:lvl>
    <w:lvl w:ilvl="4" w:tplc="EE9ECA90" w:tentative="1">
      <w:start w:val="1"/>
      <w:numFmt w:val="bullet"/>
      <w:lvlText w:val="o"/>
      <w:lvlJc w:val="left"/>
      <w:pPr>
        <w:ind w:left="3240" w:hanging="360"/>
      </w:pPr>
      <w:rPr>
        <w:rFonts w:ascii="Courier New" w:hAnsi="Courier New" w:cs="Courier New" w:hint="default"/>
      </w:rPr>
    </w:lvl>
    <w:lvl w:ilvl="5" w:tplc="9378FDA4" w:tentative="1">
      <w:start w:val="1"/>
      <w:numFmt w:val="bullet"/>
      <w:lvlText w:val=""/>
      <w:lvlJc w:val="left"/>
      <w:pPr>
        <w:ind w:left="3960" w:hanging="360"/>
      </w:pPr>
      <w:rPr>
        <w:rFonts w:ascii="Wingdings" w:hAnsi="Wingdings" w:hint="default"/>
      </w:rPr>
    </w:lvl>
    <w:lvl w:ilvl="6" w:tplc="11A2F7EA" w:tentative="1">
      <w:start w:val="1"/>
      <w:numFmt w:val="bullet"/>
      <w:lvlText w:val=""/>
      <w:lvlJc w:val="left"/>
      <w:pPr>
        <w:ind w:left="4680" w:hanging="360"/>
      </w:pPr>
      <w:rPr>
        <w:rFonts w:ascii="Symbol" w:hAnsi="Symbol" w:hint="default"/>
      </w:rPr>
    </w:lvl>
    <w:lvl w:ilvl="7" w:tplc="6A9C7CDE" w:tentative="1">
      <w:start w:val="1"/>
      <w:numFmt w:val="bullet"/>
      <w:lvlText w:val="o"/>
      <w:lvlJc w:val="left"/>
      <w:pPr>
        <w:ind w:left="5400" w:hanging="360"/>
      </w:pPr>
      <w:rPr>
        <w:rFonts w:ascii="Courier New" w:hAnsi="Courier New" w:cs="Courier New" w:hint="default"/>
      </w:rPr>
    </w:lvl>
    <w:lvl w:ilvl="8" w:tplc="C5DE6AF2" w:tentative="1">
      <w:start w:val="1"/>
      <w:numFmt w:val="bullet"/>
      <w:lvlText w:val=""/>
      <w:lvlJc w:val="left"/>
      <w:pPr>
        <w:ind w:left="6120" w:hanging="360"/>
      </w:pPr>
      <w:rPr>
        <w:rFonts w:ascii="Wingdings" w:hAnsi="Wingdings" w:hint="default"/>
      </w:rPr>
    </w:lvl>
  </w:abstractNum>
  <w:abstractNum w:abstractNumId="9" w15:restartNumberingAfterBreak="0">
    <w:nsid w:val="4AA2600F"/>
    <w:multiLevelType w:val="multilevel"/>
    <w:tmpl w:val="F2F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87E13"/>
    <w:multiLevelType w:val="hybridMultilevel"/>
    <w:tmpl w:val="C214F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8527E9"/>
    <w:multiLevelType w:val="multilevel"/>
    <w:tmpl w:val="A578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02B26"/>
    <w:multiLevelType w:val="hybridMultilevel"/>
    <w:tmpl w:val="2BD4CB64"/>
    <w:lvl w:ilvl="0" w:tplc="5608E156">
      <w:start w:val="1"/>
      <w:numFmt w:val="bullet"/>
      <w:lvlText w:val=""/>
      <w:lvlJc w:val="left"/>
      <w:pPr>
        <w:ind w:left="720" w:hanging="360"/>
      </w:pPr>
      <w:rPr>
        <w:rFonts w:ascii="Symbol" w:hAnsi="Symbol" w:hint="default"/>
      </w:rPr>
    </w:lvl>
    <w:lvl w:ilvl="1" w:tplc="33A24F60" w:tentative="1">
      <w:start w:val="1"/>
      <w:numFmt w:val="bullet"/>
      <w:lvlText w:val="o"/>
      <w:lvlJc w:val="left"/>
      <w:pPr>
        <w:ind w:left="1440" w:hanging="360"/>
      </w:pPr>
      <w:rPr>
        <w:rFonts w:ascii="Courier New" w:hAnsi="Courier New" w:cs="Courier New" w:hint="default"/>
      </w:rPr>
    </w:lvl>
    <w:lvl w:ilvl="2" w:tplc="A69416D2" w:tentative="1">
      <w:start w:val="1"/>
      <w:numFmt w:val="bullet"/>
      <w:lvlText w:val=""/>
      <w:lvlJc w:val="left"/>
      <w:pPr>
        <w:ind w:left="2160" w:hanging="360"/>
      </w:pPr>
      <w:rPr>
        <w:rFonts w:ascii="Wingdings" w:hAnsi="Wingdings" w:hint="default"/>
      </w:rPr>
    </w:lvl>
    <w:lvl w:ilvl="3" w:tplc="B3FEB742" w:tentative="1">
      <w:start w:val="1"/>
      <w:numFmt w:val="bullet"/>
      <w:lvlText w:val=""/>
      <w:lvlJc w:val="left"/>
      <w:pPr>
        <w:ind w:left="2880" w:hanging="360"/>
      </w:pPr>
      <w:rPr>
        <w:rFonts w:ascii="Symbol" w:hAnsi="Symbol" w:hint="default"/>
      </w:rPr>
    </w:lvl>
    <w:lvl w:ilvl="4" w:tplc="187462E2" w:tentative="1">
      <w:start w:val="1"/>
      <w:numFmt w:val="bullet"/>
      <w:lvlText w:val="o"/>
      <w:lvlJc w:val="left"/>
      <w:pPr>
        <w:ind w:left="3600" w:hanging="360"/>
      </w:pPr>
      <w:rPr>
        <w:rFonts w:ascii="Courier New" w:hAnsi="Courier New" w:cs="Courier New" w:hint="default"/>
      </w:rPr>
    </w:lvl>
    <w:lvl w:ilvl="5" w:tplc="D31EC04E" w:tentative="1">
      <w:start w:val="1"/>
      <w:numFmt w:val="bullet"/>
      <w:lvlText w:val=""/>
      <w:lvlJc w:val="left"/>
      <w:pPr>
        <w:ind w:left="4320" w:hanging="360"/>
      </w:pPr>
      <w:rPr>
        <w:rFonts w:ascii="Wingdings" w:hAnsi="Wingdings" w:hint="default"/>
      </w:rPr>
    </w:lvl>
    <w:lvl w:ilvl="6" w:tplc="121C2320" w:tentative="1">
      <w:start w:val="1"/>
      <w:numFmt w:val="bullet"/>
      <w:lvlText w:val=""/>
      <w:lvlJc w:val="left"/>
      <w:pPr>
        <w:ind w:left="5040" w:hanging="360"/>
      </w:pPr>
      <w:rPr>
        <w:rFonts w:ascii="Symbol" w:hAnsi="Symbol" w:hint="default"/>
      </w:rPr>
    </w:lvl>
    <w:lvl w:ilvl="7" w:tplc="03400D9A" w:tentative="1">
      <w:start w:val="1"/>
      <w:numFmt w:val="bullet"/>
      <w:lvlText w:val="o"/>
      <w:lvlJc w:val="left"/>
      <w:pPr>
        <w:ind w:left="5760" w:hanging="360"/>
      </w:pPr>
      <w:rPr>
        <w:rFonts w:ascii="Courier New" w:hAnsi="Courier New" w:cs="Courier New" w:hint="default"/>
      </w:rPr>
    </w:lvl>
    <w:lvl w:ilvl="8" w:tplc="19567006" w:tentative="1">
      <w:start w:val="1"/>
      <w:numFmt w:val="bullet"/>
      <w:lvlText w:val=""/>
      <w:lvlJc w:val="left"/>
      <w:pPr>
        <w:ind w:left="6480" w:hanging="360"/>
      </w:pPr>
      <w:rPr>
        <w:rFonts w:ascii="Wingdings" w:hAnsi="Wingdings" w:hint="default"/>
      </w:rPr>
    </w:lvl>
  </w:abstractNum>
  <w:abstractNum w:abstractNumId="13" w15:restartNumberingAfterBreak="0">
    <w:nsid w:val="761B3606"/>
    <w:multiLevelType w:val="hybridMultilevel"/>
    <w:tmpl w:val="746E4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12468A"/>
    <w:multiLevelType w:val="hybridMultilevel"/>
    <w:tmpl w:val="D4A44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6316A"/>
    <w:multiLevelType w:val="hybridMultilevel"/>
    <w:tmpl w:val="C9183956"/>
    <w:lvl w:ilvl="0" w:tplc="8B98D7CA">
      <w:start w:val="1"/>
      <w:numFmt w:val="bullet"/>
      <w:lvlText w:val=""/>
      <w:lvlJc w:val="left"/>
      <w:pPr>
        <w:ind w:left="720" w:hanging="360"/>
      </w:pPr>
      <w:rPr>
        <w:rFonts w:ascii="Symbol" w:hAnsi="Symbol" w:hint="default"/>
      </w:rPr>
    </w:lvl>
    <w:lvl w:ilvl="1" w:tplc="E1865252">
      <w:start w:val="1"/>
      <w:numFmt w:val="bullet"/>
      <w:lvlText w:val="o"/>
      <w:lvlJc w:val="left"/>
      <w:pPr>
        <w:ind w:left="1440" w:hanging="360"/>
      </w:pPr>
      <w:rPr>
        <w:rFonts w:ascii="Courier New" w:hAnsi="Courier New" w:cs="Courier New" w:hint="default"/>
      </w:rPr>
    </w:lvl>
    <w:lvl w:ilvl="2" w:tplc="66C875AC">
      <w:start w:val="1"/>
      <w:numFmt w:val="bullet"/>
      <w:lvlText w:val=""/>
      <w:lvlJc w:val="left"/>
      <w:pPr>
        <w:ind w:left="2160" w:hanging="360"/>
      </w:pPr>
      <w:rPr>
        <w:rFonts w:ascii="Wingdings" w:hAnsi="Wingdings" w:hint="default"/>
      </w:rPr>
    </w:lvl>
    <w:lvl w:ilvl="3" w:tplc="ABC08060">
      <w:start w:val="1"/>
      <w:numFmt w:val="bullet"/>
      <w:lvlText w:val=""/>
      <w:lvlJc w:val="left"/>
      <w:pPr>
        <w:ind w:left="2880" w:hanging="360"/>
      </w:pPr>
      <w:rPr>
        <w:rFonts w:ascii="Symbol" w:hAnsi="Symbol" w:hint="default"/>
      </w:rPr>
    </w:lvl>
    <w:lvl w:ilvl="4" w:tplc="72F0C988">
      <w:start w:val="1"/>
      <w:numFmt w:val="bullet"/>
      <w:lvlText w:val="o"/>
      <w:lvlJc w:val="left"/>
      <w:pPr>
        <w:ind w:left="3600" w:hanging="360"/>
      </w:pPr>
      <w:rPr>
        <w:rFonts w:ascii="Courier New" w:hAnsi="Courier New" w:cs="Courier New" w:hint="default"/>
      </w:rPr>
    </w:lvl>
    <w:lvl w:ilvl="5" w:tplc="F474CCBC">
      <w:start w:val="1"/>
      <w:numFmt w:val="bullet"/>
      <w:lvlText w:val=""/>
      <w:lvlJc w:val="left"/>
      <w:pPr>
        <w:ind w:left="4320" w:hanging="360"/>
      </w:pPr>
      <w:rPr>
        <w:rFonts w:ascii="Wingdings" w:hAnsi="Wingdings" w:hint="default"/>
      </w:rPr>
    </w:lvl>
    <w:lvl w:ilvl="6" w:tplc="D17C1E98">
      <w:start w:val="1"/>
      <w:numFmt w:val="bullet"/>
      <w:lvlText w:val=""/>
      <w:lvlJc w:val="left"/>
      <w:pPr>
        <w:ind w:left="5040" w:hanging="360"/>
      </w:pPr>
      <w:rPr>
        <w:rFonts w:ascii="Symbol" w:hAnsi="Symbol" w:hint="default"/>
      </w:rPr>
    </w:lvl>
    <w:lvl w:ilvl="7" w:tplc="FE0494F4">
      <w:start w:val="1"/>
      <w:numFmt w:val="bullet"/>
      <w:lvlText w:val="o"/>
      <w:lvlJc w:val="left"/>
      <w:pPr>
        <w:ind w:left="5760" w:hanging="360"/>
      </w:pPr>
      <w:rPr>
        <w:rFonts w:ascii="Courier New" w:hAnsi="Courier New" w:cs="Courier New" w:hint="default"/>
      </w:rPr>
    </w:lvl>
    <w:lvl w:ilvl="8" w:tplc="C5E2E68A">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5"/>
  </w:num>
  <w:num w:numId="5">
    <w:abstractNumId w:val="16"/>
  </w:num>
  <w:num w:numId="6">
    <w:abstractNumId w:val="6"/>
  </w:num>
  <w:num w:numId="7">
    <w:abstractNumId w:val="2"/>
  </w:num>
  <w:num w:numId="8">
    <w:abstractNumId w:val="8"/>
  </w:num>
  <w:num w:numId="9">
    <w:abstractNumId w:val="12"/>
  </w:num>
  <w:num w:numId="10">
    <w:abstractNumId w:val="3"/>
  </w:num>
  <w:num w:numId="11">
    <w:abstractNumId w:val="9"/>
  </w:num>
  <w:num w:numId="12">
    <w:abstractNumId w:val="13"/>
  </w:num>
  <w:num w:numId="13">
    <w:abstractNumId w:val="14"/>
  </w:num>
  <w:num w:numId="14">
    <w:abstractNumId w:val="5"/>
  </w:num>
  <w:num w:numId="15">
    <w:abstractNumId w:val="10"/>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301A3"/>
    <w:rsid w:val="00036386"/>
    <w:rsid w:val="00070E42"/>
    <w:rsid w:val="00121052"/>
    <w:rsid w:val="00137242"/>
    <w:rsid w:val="001F0D71"/>
    <w:rsid w:val="00246526"/>
    <w:rsid w:val="00262DEF"/>
    <w:rsid w:val="00284462"/>
    <w:rsid w:val="002C3FC7"/>
    <w:rsid w:val="00300A94"/>
    <w:rsid w:val="00345026"/>
    <w:rsid w:val="0034535A"/>
    <w:rsid w:val="003536DA"/>
    <w:rsid w:val="00413D2F"/>
    <w:rsid w:val="0042536C"/>
    <w:rsid w:val="00436778"/>
    <w:rsid w:val="00462A74"/>
    <w:rsid w:val="00486444"/>
    <w:rsid w:val="00555ADA"/>
    <w:rsid w:val="00595C97"/>
    <w:rsid w:val="005C1416"/>
    <w:rsid w:val="005D6A46"/>
    <w:rsid w:val="006721B1"/>
    <w:rsid w:val="006845E3"/>
    <w:rsid w:val="00693EFF"/>
    <w:rsid w:val="006C124F"/>
    <w:rsid w:val="006F1D12"/>
    <w:rsid w:val="00780109"/>
    <w:rsid w:val="00797638"/>
    <w:rsid w:val="007B2F19"/>
    <w:rsid w:val="007E50E2"/>
    <w:rsid w:val="007F0B90"/>
    <w:rsid w:val="0085168E"/>
    <w:rsid w:val="00861E1D"/>
    <w:rsid w:val="008E3812"/>
    <w:rsid w:val="0092485F"/>
    <w:rsid w:val="0095271E"/>
    <w:rsid w:val="00A14800"/>
    <w:rsid w:val="00A43B3A"/>
    <w:rsid w:val="00A80E7A"/>
    <w:rsid w:val="00AB13BD"/>
    <w:rsid w:val="00AB4060"/>
    <w:rsid w:val="00AF43F9"/>
    <w:rsid w:val="00B81565"/>
    <w:rsid w:val="00B95D74"/>
    <w:rsid w:val="00B95FE3"/>
    <w:rsid w:val="00BC04E5"/>
    <w:rsid w:val="00CC0416"/>
    <w:rsid w:val="00D259CD"/>
    <w:rsid w:val="00D62318"/>
    <w:rsid w:val="00D9040F"/>
    <w:rsid w:val="00DA5F43"/>
    <w:rsid w:val="00DC242F"/>
    <w:rsid w:val="00DE0C22"/>
    <w:rsid w:val="00DF28F1"/>
    <w:rsid w:val="00E653A5"/>
    <w:rsid w:val="00E673B8"/>
    <w:rsid w:val="00E7304D"/>
    <w:rsid w:val="00EE24D0"/>
    <w:rsid w:val="00F059EA"/>
    <w:rsid w:val="00F52454"/>
    <w:rsid w:val="00F565FE"/>
    <w:rsid w:val="00F97E03"/>
    <w:rsid w:val="00FA32F6"/>
    <w:rsid w:val="00FB4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6E158"/>
  <w15:chartTrackingRefBased/>
  <w15:docId w15:val="{275D5859-BF44-489A-B25D-06C01334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aliases w:val="FORD"/>
    <w:qFormat/>
    <w:rsid w:val="00070E42"/>
    <w:rPr>
      <w:rFonts w:cs="Times New Roman"/>
      <w:sz w:val="22"/>
      <w:szCs w:val="22"/>
      <w:lang w:val="fr-FR" w:eastAsia="fr-FR"/>
    </w:rPr>
  </w:style>
  <w:style w:type="paragraph" w:styleId="Heading1">
    <w:name w:val="heading 1"/>
    <w:basedOn w:val="Normal"/>
    <w:next w:val="Normal"/>
    <w:link w:val="Heading1Char"/>
    <w:uiPriority w:val="9"/>
    <w:qFormat/>
    <w:rsid w:val="007200CA"/>
    <w:pPr>
      <w:keepNext/>
      <w:keepLines/>
      <w:spacing w:before="240"/>
      <w:outlineLvl w:val="0"/>
    </w:pPr>
    <w:rPr>
      <w:rFonts w:ascii="Calibri Light" w:eastAsia="Times New Roman" w:hAnsi="Calibri Light"/>
      <w:color w:val="2E74B5"/>
      <w:sz w:val="32"/>
      <w:szCs w:val="32"/>
    </w:rPr>
  </w:style>
  <w:style w:type="paragraph" w:styleId="Heading3">
    <w:name w:val="heading 3"/>
    <w:basedOn w:val="Normal"/>
    <w:next w:val="Normal"/>
    <w:link w:val="Heading3Char"/>
    <w:uiPriority w:val="9"/>
    <w:qFormat/>
    <w:rsid w:val="00684EAF"/>
    <w:pPr>
      <w:keepNext/>
      <w:keepLines/>
      <w:spacing w:before="4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0E42"/>
    <w:pPr>
      <w:tabs>
        <w:tab w:val="center" w:pos="4513"/>
        <w:tab w:val="right" w:pos="9026"/>
      </w:tabs>
    </w:pPr>
  </w:style>
  <w:style w:type="character" w:customStyle="1" w:styleId="HeaderChar">
    <w:name w:val="Header Char"/>
    <w:basedOn w:val="DefaultParagraphFont"/>
    <w:link w:val="Header"/>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customStyle="1" w:styleId="ColorfulList-Accent11">
    <w:name w:val="Colorful List - Accent 11"/>
    <w:basedOn w:val="Normal"/>
    <w:uiPriority w:val="34"/>
    <w:qFormat/>
    <w:rsid w:val="00070E42"/>
    <w:pPr>
      <w:ind w:left="720"/>
      <w:contextualSpacing/>
    </w:pPr>
  </w:style>
  <w:style w:type="character" w:styleId="Hyperlink">
    <w:name w:val="Hyperlink"/>
    <w:unhideWhenUsed/>
    <w:rsid w:val="00070E42"/>
    <w:rPr>
      <w:color w:val="0000FF"/>
      <w:u w:val="single"/>
      <w:lang w:val="fr-FR" w:eastAsia="fr-FR"/>
    </w:rPr>
  </w:style>
  <w:style w:type="character" w:styleId="CommentReference">
    <w:name w:val="annotation reference"/>
    <w:uiPriority w:val="99"/>
    <w:semiHidden/>
    <w:unhideWhenUsed/>
    <w:rsid w:val="00032C05"/>
    <w:rPr>
      <w:sz w:val="16"/>
      <w:szCs w:val="16"/>
      <w:lang w:val="fr-FR" w:eastAsia="fr-FR"/>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link w:val="CommentText"/>
    <w:uiPriority w:val="99"/>
    <w:semiHidden/>
    <w:rsid w:val="00032C05"/>
    <w:rPr>
      <w:rFonts w:ascii="Calibri" w:hAnsi="Calibri"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link w:val="CommentSubject"/>
    <w:uiPriority w:val="99"/>
    <w:semiHidden/>
    <w:rsid w:val="00032C05"/>
    <w:rPr>
      <w:rFonts w:ascii="Calibri" w:hAnsi="Calibri" w:cs="Times New Roman"/>
      <w:b/>
      <w:bCs/>
      <w:sz w:val="20"/>
      <w:szCs w:val="20"/>
      <w:lang w:val="fr-FR" w:eastAsia="fr-FR"/>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link w:val="BalloonText"/>
    <w:uiPriority w:val="99"/>
    <w:semiHidden/>
    <w:rsid w:val="00032C05"/>
    <w:rPr>
      <w:rFonts w:ascii="Segoe UI" w:hAnsi="Segoe UI" w:cs="Segoe UI"/>
      <w:sz w:val="18"/>
      <w:szCs w:val="18"/>
      <w:lang w:val="fr-FR" w:eastAsia="fr-FR"/>
    </w:rPr>
  </w:style>
  <w:style w:type="character" w:customStyle="1" w:styleId="Heading1Char">
    <w:name w:val="Heading 1 Char"/>
    <w:link w:val="Heading1"/>
    <w:uiPriority w:val="9"/>
    <w:rsid w:val="007200CA"/>
    <w:rPr>
      <w:rFonts w:ascii="Calibri Light" w:eastAsia="Times New Roman" w:hAnsi="Calibri Light" w:cs="Times New Roman"/>
      <w:color w:val="2E74B5"/>
      <w:sz w:val="32"/>
      <w:szCs w:val="32"/>
      <w:lang w:val="fr-FR" w:eastAsia="fr-FR"/>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rPr>
  </w:style>
  <w:style w:type="paragraph" w:customStyle="1" w:styleId="Body">
    <w:name w:val="Body"/>
    <w:rsid w:val="007728E0"/>
    <w:pPr>
      <w:pBdr>
        <w:top w:val="nil"/>
        <w:left w:val="nil"/>
        <w:bottom w:val="nil"/>
        <w:right w:val="nil"/>
        <w:between w:val="nil"/>
        <w:bar w:val="nil"/>
      </w:pBdr>
    </w:pPr>
    <w:rPr>
      <w:rFonts w:ascii="Helvetica Neue" w:eastAsia="Arial Unicode MS" w:hAnsi="Helvetica Neue" w:cs="Arial Unicode MS"/>
      <w:color w:val="000000"/>
      <w:sz w:val="22"/>
      <w:szCs w:val="22"/>
      <w:bdr w:val="nil"/>
      <w:lang w:val="fr-FR" w:eastAsia="fr-FR"/>
    </w:rPr>
  </w:style>
  <w:style w:type="paragraph" w:styleId="BodyText2">
    <w:name w:val="Body Text 2"/>
    <w:basedOn w:val="Normal"/>
    <w:link w:val="BodyText2Char"/>
    <w:qFormat/>
    <w:rsid w:val="008333A4"/>
    <w:pPr>
      <w:spacing w:after="200" w:line="360" w:lineRule="auto"/>
    </w:pPr>
    <w:rPr>
      <w:rFonts w:ascii="Times New Roman" w:eastAsia="Times New Roman" w:hAnsi="Times New Roman"/>
      <w:sz w:val="24"/>
      <w:szCs w:val="20"/>
    </w:rPr>
  </w:style>
  <w:style w:type="character" w:customStyle="1" w:styleId="BodyText2Char">
    <w:name w:val="Body Text 2 Char"/>
    <w:link w:val="BodyText2"/>
    <w:qFormat/>
    <w:rsid w:val="008333A4"/>
    <w:rPr>
      <w:rFonts w:ascii="Times New Roman" w:eastAsia="Times New Roman" w:hAnsi="Times New Roman" w:cs="Times New Roman"/>
      <w:sz w:val="24"/>
      <w:szCs w:val="20"/>
      <w:lang w:val="fr-FR" w:eastAsia="fr-FR"/>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Times New Roman"/>
      <w:sz w:val="20"/>
      <w:szCs w:val="24"/>
      <w:lang w:val="fr-FR" w:eastAsia="fr-FR"/>
    </w:rPr>
  </w:style>
  <w:style w:type="character" w:customStyle="1" w:styleId="Heading3Char">
    <w:name w:val="Heading 3 Char"/>
    <w:link w:val="Heading3"/>
    <w:uiPriority w:val="9"/>
    <w:rsid w:val="00684EAF"/>
    <w:rPr>
      <w:rFonts w:ascii="Calibri Light" w:eastAsia="Times New Roman" w:hAnsi="Calibri Light" w:cs="Times New Roman"/>
      <w:color w:val="1F4D78"/>
      <w:sz w:val="24"/>
      <w:szCs w:val="24"/>
      <w:lang w:val="fr-FR" w:eastAsia="fr-FR"/>
    </w:rPr>
  </w:style>
  <w:style w:type="paragraph" w:customStyle="1" w:styleId="ColorfulShading-Accent11">
    <w:name w:val="Colorful Shading - Accent 11"/>
    <w:hidden/>
    <w:uiPriority w:val="99"/>
    <w:semiHidden/>
    <w:rsid w:val="00861BDF"/>
    <w:rPr>
      <w:rFonts w:cs="Times New Roman"/>
      <w:sz w:val="22"/>
      <w:szCs w:val="22"/>
      <w:lang w:val="fr-FR" w:eastAsia="fr-FR"/>
    </w:rPr>
  </w:style>
  <w:style w:type="character" w:customStyle="1" w:styleId="Mentionnonrsolue">
    <w:name w:val="Mention non résolue"/>
    <w:uiPriority w:val="99"/>
    <w:semiHidden/>
    <w:unhideWhenUsed/>
    <w:rsid w:val="00345026"/>
    <w:rPr>
      <w:color w:val="605E5C"/>
      <w:shd w:val="clear" w:color="auto" w:fill="E1DFDD"/>
    </w:rPr>
  </w:style>
  <w:style w:type="paragraph" w:customStyle="1" w:styleId="Standard">
    <w:name w:val="Standard"/>
    <w:rsid w:val="00F059EA"/>
    <w:pPr>
      <w:suppressAutoHyphens/>
      <w:autoSpaceDN w:val="0"/>
      <w:textAlignment w:val="baseline"/>
    </w:pPr>
    <w:rPr>
      <w:rFonts w:cs="Times New Roman"/>
      <w:sz w:val="22"/>
      <w:szCs w:val="22"/>
      <w:lang w:val="fr-FR"/>
    </w:rPr>
  </w:style>
  <w:style w:type="paragraph" w:customStyle="1" w:styleId="Textbody">
    <w:name w:val="Text body"/>
    <w:basedOn w:val="Standard"/>
    <w:rsid w:val="00F059EA"/>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corporate.ford.com_&amp;d=DwMFaQ&amp;c=qwStF0e4-YFyvjCeML3ehA&amp;r=j1qM2OP25CkA0oViH3GgissOgfXy3zvhZlPhjYBigH8&amp;m=yvEFYboLnFwk5o7CTFYmJV3bZ4fi6KAxc4pydkvRkzw&amp;s=dRRRK4zganhLh2TLzwFPB0Ufk_LtEqXKDwQ8ip55cPo&am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ihane.bram@prmediacom.com" TargetMode="External"/><Relationship Id="rId4" Type="http://schemas.openxmlformats.org/officeDocument/2006/relationships/settings" Target="settings.xml"/><Relationship Id="rId9" Type="http://schemas.openxmlformats.org/officeDocument/2006/relationships/hyperlink" Target="mailto:hdinar@for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_maroc" TargetMode="External"/><Relationship Id="rId2" Type="http://schemas.openxmlformats.org/officeDocument/2006/relationships/hyperlink" Target="http://www.facebook.com/fordmaroc.ma" TargetMode="External"/><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F3322-37F5-4148-B24A-3FBB59B1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645</Words>
  <Characters>3683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4320</CharactersWithSpaces>
  <SharedDoc>false</SharedDoc>
  <HLinks>
    <vt:vector size="36" baseType="variant">
      <vt:variant>
        <vt:i4>589943</vt:i4>
      </vt:variant>
      <vt:variant>
        <vt:i4>6</vt:i4>
      </vt:variant>
      <vt:variant>
        <vt:i4>0</vt:i4>
      </vt:variant>
      <vt:variant>
        <vt:i4>5</vt:i4>
      </vt:variant>
      <vt:variant>
        <vt:lpwstr>mailto:jihane.bram@prmediacom.com</vt:lpwstr>
      </vt:variant>
      <vt:variant>
        <vt:lpwstr/>
      </vt:variant>
      <vt:variant>
        <vt:i4>4653159</vt:i4>
      </vt:variant>
      <vt:variant>
        <vt:i4>3</vt:i4>
      </vt:variant>
      <vt:variant>
        <vt:i4>0</vt:i4>
      </vt:variant>
      <vt:variant>
        <vt:i4>5</vt:i4>
      </vt:variant>
      <vt:variant>
        <vt:lpwstr>mailto:hdinar@ford.com</vt:lpwstr>
      </vt:variant>
      <vt:variant>
        <vt:lpwstr/>
      </vt:variant>
      <vt:variant>
        <vt:i4>8257587</vt:i4>
      </vt:variant>
      <vt:variant>
        <vt:i4>0</vt:i4>
      </vt:variant>
      <vt:variant>
        <vt:i4>0</vt:i4>
      </vt:variant>
      <vt:variant>
        <vt:i4>5</vt:i4>
      </vt:variant>
      <vt:variant>
        <vt:lpwstr>https://urldefense.proofpoint.com/v2/url?u=http-3A__www.corporate.ford.com_&amp;d=DwMFaQ&amp;c=qwStF0e4-YFyvjCeML3ehA&amp;r=j1qM2OP25CkA0oViH3GgissOgfXy3zvhZlPhjYBigH8&amp;m=yvEFYboLnFwk5o7CTFYmJV3bZ4fi6KAxc4pydkvRkzw&amp;s=dRRRK4zganhLh2TLzwFPB0Ufk_LtEqXKDwQ8ip55cPo&amp;e=</vt:lpwstr>
      </vt:variant>
      <vt:variant>
        <vt:lpwstr/>
      </vt:variant>
      <vt:variant>
        <vt:i4>8061004</vt:i4>
      </vt:variant>
      <vt:variant>
        <vt:i4>6</vt:i4>
      </vt:variant>
      <vt:variant>
        <vt:i4>0</vt:i4>
      </vt:variant>
      <vt:variant>
        <vt:i4>5</vt:i4>
      </vt:variant>
      <vt:variant>
        <vt:lpwstr>http://www.twitter.com/ford_maroc</vt:lpwstr>
      </vt:variant>
      <vt:variant>
        <vt:lpwstr/>
      </vt:variant>
      <vt:variant>
        <vt:i4>458843</vt:i4>
      </vt:variant>
      <vt:variant>
        <vt:i4>3</vt:i4>
      </vt:variant>
      <vt:variant>
        <vt:i4>0</vt:i4>
      </vt:variant>
      <vt:variant>
        <vt:i4>5</vt:i4>
      </vt:variant>
      <vt:variant>
        <vt:lpwstr>http://www.facebook.com/fordmaroc.ma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Hajar Dinar</cp:lastModifiedBy>
  <cp:revision>10</cp:revision>
  <dcterms:created xsi:type="dcterms:W3CDTF">2019-09-15T22:35:00Z</dcterms:created>
  <dcterms:modified xsi:type="dcterms:W3CDTF">2019-09-15T23:55:00Z</dcterms:modified>
</cp:coreProperties>
</file>