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FE96" w14:textId="420FF333" w:rsidR="00543399" w:rsidRPr="00543399" w:rsidRDefault="00F64C06" w:rsidP="00840459">
      <w:pPr>
        <w:ind w:right="403"/>
        <w:rPr>
          <w:rFonts w:ascii="Arial" w:hAnsi="Arial" w:cs="Arial"/>
          <w:b/>
          <w:bCs/>
          <w:sz w:val="32"/>
          <w:szCs w:val="32"/>
          <w:lang w:val="en-ZA"/>
        </w:rPr>
      </w:pPr>
      <w:r>
        <w:rPr>
          <w:rFonts w:ascii="Arial" w:hAnsi="Arial" w:cs="Arial"/>
          <w:b/>
          <w:bCs/>
          <w:sz w:val="32"/>
          <w:szCs w:val="32"/>
          <w:lang w:val="en-ZA"/>
        </w:rPr>
        <w:t>Development of</w:t>
      </w:r>
      <w:r w:rsidR="00685A45" w:rsidRPr="00685A45">
        <w:rPr>
          <w:rFonts w:ascii="Arial" w:hAnsi="Arial" w:cs="Arial"/>
          <w:b/>
          <w:bCs/>
          <w:sz w:val="32"/>
          <w:szCs w:val="32"/>
          <w:lang w:val="en-ZA"/>
        </w:rPr>
        <w:t xml:space="preserve"> Tshwane Automotive Special Economic Zone </w:t>
      </w:r>
      <w:r>
        <w:rPr>
          <w:rFonts w:ascii="Arial" w:hAnsi="Arial" w:cs="Arial"/>
          <w:b/>
          <w:bCs/>
          <w:sz w:val="32"/>
          <w:szCs w:val="32"/>
          <w:lang w:val="en-ZA"/>
        </w:rPr>
        <w:t>Underway in Partnership with</w:t>
      </w:r>
      <w:r w:rsidR="001A236D">
        <w:rPr>
          <w:rFonts w:ascii="Arial" w:hAnsi="Arial" w:cs="Arial"/>
          <w:b/>
          <w:bCs/>
          <w:sz w:val="32"/>
          <w:szCs w:val="32"/>
          <w:lang w:val="en-ZA"/>
        </w:rPr>
        <w:t xml:space="preserve"> Government and </w:t>
      </w:r>
      <w:r>
        <w:rPr>
          <w:rFonts w:ascii="Arial" w:hAnsi="Arial" w:cs="Arial"/>
          <w:b/>
          <w:bCs/>
          <w:sz w:val="32"/>
          <w:szCs w:val="32"/>
          <w:lang w:val="en-ZA"/>
        </w:rPr>
        <w:t>Ford</w:t>
      </w:r>
    </w:p>
    <w:p w14:paraId="52D7B754" w14:textId="77777777" w:rsidR="00643F2A" w:rsidRPr="00543399" w:rsidRDefault="00643F2A" w:rsidP="00643F2A">
      <w:pPr>
        <w:pStyle w:val="ListParagraph"/>
        <w:rPr>
          <w:rFonts w:ascii="Arial" w:hAnsi="Arial" w:cs="Arial"/>
          <w:sz w:val="22"/>
          <w:szCs w:val="22"/>
          <w:lang w:val="en-ZA"/>
        </w:rPr>
      </w:pPr>
    </w:p>
    <w:p w14:paraId="428F2593" w14:textId="77777777" w:rsidR="001A236D" w:rsidRPr="00191B5F" w:rsidRDefault="001A236D" w:rsidP="001A236D">
      <w:pPr>
        <w:numPr>
          <w:ilvl w:val="0"/>
          <w:numId w:val="2"/>
        </w:numPr>
        <w:spacing w:after="200" w:line="276" w:lineRule="auto"/>
        <w:ind w:left="357" w:right="119" w:hanging="357"/>
        <w:rPr>
          <w:rFonts w:ascii="Arial" w:hAnsi="Arial" w:cs="Arial"/>
          <w:sz w:val="22"/>
          <w:szCs w:val="22"/>
          <w:lang w:val="en-ZA"/>
        </w:rPr>
      </w:pPr>
      <w:r>
        <w:rPr>
          <w:rFonts w:ascii="Arial" w:hAnsi="Arial" w:cs="Arial"/>
          <w:sz w:val="22"/>
          <w:szCs w:val="22"/>
          <w:lang w:val="en-ZA"/>
        </w:rPr>
        <w:t xml:space="preserve">Tshwane Automotive Special Economic Zone (TASEZ) board established, representing </w:t>
      </w:r>
      <w:r w:rsidRPr="00191B5F">
        <w:rPr>
          <w:rFonts w:ascii="Arial" w:hAnsi="Arial" w:cs="Arial"/>
          <w:sz w:val="22"/>
          <w:szCs w:val="22"/>
          <w:lang w:val="en-ZA"/>
        </w:rPr>
        <w:t>national, provincial and local government, as well as Ford Motor Company of Southern Africa (FMCSA)</w:t>
      </w:r>
    </w:p>
    <w:p w14:paraId="2C92426A" w14:textId="77777777" w:rsidR="00867CA4" w:rsidRPr="00191B5F" w:rsidRDefault="00867CA4" w:rsidP="00867CA4">
      <w:pPr>
        <w:numPr>
          <w:ilvl w:val="0"/>
          <w:numId w:val="2"/>
        </w:numPr>
        <w:spacing w:after="200" w:line="276" w:lineRule="auto"/>
        <w:ind w:left="357" w:right="119" w:hanging="357"/>
        <w:rPr>
          <w:rFonts w:ascii="Arial" w:hAnsi="Arial" w:cs="Arial"/>
          <w:sz w:val="22"/>
          <w:szCs w:val="22"/>
          <w:lang w:val="en-ZA"/>
        </w:rPr>
      </w:pPr>
      <w:r w:rsidRPr="00191B5F">
        <w:rPr>
          <w:rFonts w:ascii="Arial" w:hAnsi="Arial" w:cs="Arial"/>
          <w:sz w:val="22"/>
          <w:szCs w:val="22"/>
          <w:lang w:val="en-ZA"/>
        </w:rPr>
        <w:t>Follow-up site visit conducted today by Gauteng Premier, David Makhura; Deputy Minister of Trade, Industry and Competition (DTIC), Fikile Majola; City of Tshwane Administrator, Mpho Nawa; as well as Director General of DTIC and TASEZ chairperson, Lionel October</w:t>
      </w:r>
    </w:p>
    <w:p w14:paraId="1FB1B94D" w14:textId="1AB50606" w:rsidR="00B103BF" w:rsidRPr="00191B5F" w:rsidRDefault="00B103BF" w:rsidP="002E0713">
      <w:pPr>
        <w:numPr>
          <w:ilvl w:val="0"/>
          <w:numId w:val="2"/>
        </w:numPr>
        <w:spacing w:after="200" w:line="276" w:lineRule="auto"/>
        <w:ind w:left="357" w:right="119" w:hanging="357"/>
        <w:rPr>
          <w:rFonts w:ascii="Arial" w:hAnsi="Arial" w:cs="Arial"/>
          <w:sz w:val="22"/>
          <w:szCs w:val="22"/>
          <w:lang w:val="en-ZA"/>
        </w:rPr>
      </w:pPr>
      <w:r w:rsidRPr="00191B5F">
        <w:rPr>
          <w:rFonts w:ascii="Arial" w:hAnsi="Arial" w:cs="Arial"/>
          <w:sz w:val="22"/>
          <w:szCs w:val="22"/>
          <w:lang w:val="en-ZA"/>
        </w:rPr>
        <w:t>Earthworks and implementation of bulk infrastructure underway</w:t>
      </w:r>
      <w:r w:rsidR="00867CA4" w:rsidRPr="00191B5F">
        <w:rPr>
          <w:rFonts w:ascii="Arial" w:hAnsi="Arial" w:cs="Arial"/>
          <w:sz w:val="22"/>
          <w:szCs w:val="22"/>
          <w:lang w:val="en-ZA"/>
        </w:rPr>
        <w:t xml:space="preserve">, with national government investing R3.4-billion on infrastructure. </w:t>
      </w:r>
      <w:r w:rsidR="00A949E0">
        <w:rPr>
          <w:rFonts w:ascii="Arial" w:hAnsi="Arial" w:cs="Arial"/>
          <w:sz w:val="22"/>
          <w:szCs w:val="22"/>
          <w:lang w:val="en-ZA"/>
        </w:rPr>
        <w:t xml:space="preserve">Twelve </w:t>
      </w:r>
      <w:bookmarkStart w:id="0" w:name="_GoBack"/>
      <w:bookmarkEnd w:id="0"/>
      <w:r w:rsidR="001A236D" w:rsidRPr="00191B5F">
        <w:rPr>
          <w:rFonts w:ascii="Arial" w:hAnsi="Arial" w:cs="Arial"/>
          <w:sz w:val="22"/>
          <w:szCs w:val="22"/>
          <w:lang w:val="en-ZA"/>
        </w:rPr>
        <w:t xml:space="preserve">Ford </w:t>
      </w:r>
      <w:r w:rsidRPr="00191B5F">
        <w:rPr>
          <w:rFonts w:ascii="Arial" w:hAnsi="Arial" w:cs="Arial"/>
          <w:sz w:val="22"/>
          <w:szCs w:val="22"/>
          <w:lang w:val="en-ZA"/>
        </w:rPr>
        <w:t xml:space="preserve">supplier </w:t>
      </w:r>
      <w:r w:rsidR="00AC07D0" w:rsidRPr="00191B5F">
        <w:rPr>
          <w:rFonts w:ascii="Arial" w:hAnsi="Arial" w:cs="Arial"/>
          <w:sz w:val="22"/>
          <w:szCs w:val="22"/>
          <w:lang w:val="en-ZA"/>
        </w:rPr>
        <w:t xml:space="preserve">and related services </w:t>
      </w:r>
      <w:r w:rsidRPr="00191B5F">
        <w:rPr>
          <w:rFonts w:ascii="Arial" w:hAnsi="Arial" w:cs="Arial"/>
          <w:sz w:val="22"/>
          <w:szCs w:val="22"/>
          <w:lang w:val="en-ZA"/>
        </w:rPr>
        <w:t>companies have committed to establishing operations in the SEZ</w:t>
      </w:r>
      <w:r w:rsidR="00867CA4" w:rsidRPr="00191B5F">
        <w:rPr>
          <w:rFonts w:ascii="Arial" w:hAnsi="Arial" w:cs="Arial"/>
          <w:sz w:val="22"/>
          <w:szCs w:val="22"/>
          <w:lang w:val="en-ZA"/>
        </w:rPr>
        <w:t xml:space="preserve"> with an anticipated investment of over R4.3-billion</w:t>
      </w:r>
      <w:r w:rsidR="00DB3D82" w:rsidRPr="00191B5F">
        <w:rPr>
          <w:rFonts w:ascii="Arial" w:hAnsi="Arial" w:cs="Arial"/>
          <w:sz w:val="22"/>
          <w:szCs w:val="22"/>
          <w:lang w:val="en-ZA"/>
        </w:rPr>
        <w:t xml:space="preserve">, </w:t>
      </w:r>
      <w:r w:rsidRPr="00191B5F">
        <w:rPr>
          <w:rFonts w:ascii="Arial" w:hAnsi="Arial" w:cs="Arial"/>
          <w:sz w:val="22"/>
          <w:szCs w:val="22"/>
          <w:lang w:val="en-ZA"/>
        </w:rPr>
        <w:t>keen interest from additional suppliers</w:t>
      </w:r>
    </w:p>
    <w:p w14:paraId="2B84B6DD" w14:textId="60D7EC5A" w:rsidR="00E95212" w:rsidRPr="00191B5F" w:rsidRDefault="00E95212" w:rsidP="00715006">
      <w:pPr>
        <w:numPr>
          <w:ilvl w:val="0"/>
          <w:numId w:val="2"/>
        </w:numPr>
        <w:spacing w:after="200" w:line="276" w:lineRule="auto"/>
        <w:ind w:left="357" w:right="119" w:hanging="357"/>
        <w:rPr>
          <w:rFonts w:ascii="Arial" w:hAnsi="Arial" w:cs="Arial"/>
          <w:sz w:val="22"/>
          <w:szCs w:val="22"/>
          <w:lang w:val="en-ZA"/>
        </w:rPr>
      </w:pPr>
      <w:r w:rsidRPr="00191B5F">
        <w:rPr>
          <w:rFonts w:ascii="Arial" w:hAnsi="Arial" w:cs="Arial"/>
          <w:sz w:val="22"/>
          <w:szCs w:val="22"/>
          <w:lang w:val="en-ZA"/>
        </w:rPr>
        <w:t>Creating empowerment and economic upliftment for surrounding communities is integral to the TASEZ. Community engagement frameworks established involving all key stakeholders, dedicated online portals created for SMMEs and individuals to register for business or employment opportunities</w:t>
      </w:r>
    </w:p>
    <w:p w14:paraId="5EEB153A" w14:textId="77777777" w:rsidR="007E035D" w:rsidRPr="00191B5F" w:rsidRDefault="007E035D" w:rsidP="00643F2A">
      <w:pPr>
        <w:rPr>
          <w:rFonts w:ascii="Arial" w:hAnsi="Arial" w:cs="Arial"/>
          <w:caps/>
          <w:sz w:val="22"/>
          <w:szCs w:val="22"/>
          <w:lang w:val="en-ZA"/>
        </w:rPr>
      </w:pPr>
    </w:p>
    <w:p w14:paraId="47D2612F" w14:textId="339A7CA2" w:rsidR="000340D4" w:rsidRPr="00191B5F" w:rsidRDefault="00F23789" w:rsidP="00685A45">
      <w:pPr>
        <w:pStyle w:val="BodyText2"/>
        <w:spacing w:after="200" w:line="276" w:lineRule="auto"/>
        <w:jc w:val="both"/>
        <w:rPr>
          <w:rFonts w:ascii="Arial" w:hAnsi="Arial" w:cs="Arial"/>
          <w:sz w:val="22"/>
          <w:szCs w:val="22"/>
          <w:lang w:val="en-ZA"/>
        </w:rPr>
      </w:pPr>
      <w:r w:rsidRPr="00191B5F">
        <w:rPr>
          <w:rFonts w:ascii="Arial" w:hAnsi="Arial" w:cs="Arial"/>
          <w:b/>
          <w:caps/>
          <w:sz w:val="22"/>
          <w:szCs w:val="22"/>
          <w:lang w:val="en-ZA"/>
        </w:rPr>
        <w:t>pretoria</w:t>
      </w:r>
      <w:r w:rsidR="00643F2A" w:rsidRPr="00191B5F">
        <w:rPr>
          <w:rFonts w:ascii="Arial" w:hAnsi="Arial" w:cs="Arial"/>
          <w:b/>
          <w:sz w:val="22"/>
          <w:szCs w:val="22"/>
          <w:lang w:val="en-ZA"/>
        </w:rPr>
        <w:t xml:space="preserve">, </w:t>
      </w:r>
      <w:bookmarkStart w:id="1" w:name="dateline"/>
      <w:bookmarkEnd w:id="1"/>
      <w:r w:rsidR="00643F2A" w:rsidRPr="00191B5F">
        <w:rPr>
          <w:rFonts w:ascii="Arial" w:hAnsi="Arial" w:cs="Arial"/>
          <w:b/>
          <w:sz w:val="22"/>
          <w:szCs w:val="22"/>
          <w:lang w:val="en-ZA"/>
        </w:rPr>
        <w:t xml:space="preserve">South Africa, </w:t>
      </w:r>
      <w:r w:rsidR="00B103BF" w:rsidRPr="00191B5F">
        <w:rPr>
          <w:rFonts w:ascii="Arial" w:hAnsi="Arial" w:cs="Arial"/>
          <w:b/>
          <w:sz w:val="22"/>
          <w:szCs w:val="22"/>
          <w:lang w:val="en-ZA"/>
        </w:rPr>
        <w:t>8</w:t>
      </w:r>
      <w:r w:rsidR="007A09B8" w:rsidRPr="00191B5F">
        <w:rPr>
          <w:rFonts w:ascii="Arial" w:hAnsi="Arial" w:cs="Arial"/>
          <w:b/>
          <w:sz w:val="22"/>
          <w:szCs w:val="22"/>
          <w:lang w:val="en-ZA"/>
        </w:rPr>
        <w:t xml:space="preserve"> September 2020</w:t>
      </w:r>
      <w:r w:rsidR="00643F2A" w:rsidRPr="00191B5F">
        <w:rPr>
          <w:rFonts w:ascii="Arial" w:hAnsi="Arial" w:cs="Arial"/>
          <w:b/>
          <w:sz w:val="22"/>
          <w:szCs w:val="22"/>
          <w:lang w:val="en-ZA"/>
        </w:rPr>
        <w:t xml:space="preserve"> </w:t>
      </w:r>
      <w:r w:rsidR="00643F2A" w:rsidRPr="00191B5F">
        <w:rPr>
          <w:rFonts w:ascii="Arial" w:hAnsi="Arial" w:cs="Arial"/>
          <w:sz w:val="22"/>
          <w:szCs w:val="22"/>
          <w:lang w:val="en-ZA"/>
        </w:rPr>
        <w:t>–</w:t>
      </w:r>
      <w:r w:rsidR="00A843B0" w:rsidRPr="00191B5F">
        <w:rPr>
          <w:rFonts w:ascii="Arial" w:hAnsi="Arial" w:cs="Arial"/>
          <w:sz w:val="22"/>
          <w:szCs w:val="22"/>
          <w:lang w:val="en-ZA"/>
        </w:rPr>
        <w:t xml:space="preserve"> </w:t>
      </w:r>
      <w:r w:rsidR="000340D4" w:rsidRPr="00191B5F">
        <w:rPr>
          <w:rFonts w:ascii="Arial" w:hAnsi="Arial" w:cs="Arial"/>
          <w:sz w:val="22"/>
          <w:szCs w:val="22"/>
          <w:lang w:val="en-ZA"/>
        </w:rPr>
        <w:t xml:space="preserve">The innovative new </w:t>
      </w:r>
      <w:r w:rsidR="0098767A" w:rsidRPr="00191B5F">
        <w:rPr>
          <w:rFonts w:ascii="Arial" w:hAnsi="Arial" w:cs="Arial"/>
          <w:sz w:val="22"/>
          <w:szCs w:val="22"/>
          <w:lang w:val="en-ZA"/>
        </w:rPr>
        <w:t xml:space="preserve">R3.4-billion </w:t>
      </w:r>
      <w:r w:rsidR="000340D4" w:rsidRPr="00191B5F">
        <w:rPr>
          <w:rFonts w:ascii="Arial" w:hAnsi="Arial" w:cs="Arial"/>
          <w:sz w:val="22"/>
          <w:szCs w:val="22"/>
          <w:lang w:val="en-ZA"/>
        </w:rPr>
        <w:t>Tshwane Automotive Special Economic Zone (TASEZ)</w:t>
      </w:r>
      <w:r w:rsidR="00715006" w:rsidRPr="00191B5F">
        <w:rPr>
          <w:rFonts w:ascii="Arial" w:hAnsi="Arial" w:cs="Arial"/>
          <w:sz w:val="22"/>
          <w:szCs w:val="22"/>
          <w:lang w:val="en-ZA"/>
        </w:rPr>
        <w:t xml:space="preserve">, which </w:t>
      </w:r>
      <w:r w:rsidR="000340D4" w:rsidRPr="00191B5F">
        <w:rPr>
          <w:rFonts w:ascii="Arial" w:hAnsi="Arial" w:cs="Arial"/>
          <w:sz w:val="22"/>
          <w:szCs w:val="22"/>
          <w:lang w:val="en-ZA"/>
        </w:rPr>
        <w:t xml:space="preserve">was officially announced </w:t>
      </w:r>
      <w:r w:rsidR="00715006" w:rsidRPr="00191B5F">
        <w:rPr>
          <w:rFonts w:ascii="Arial" w:hAnsi="Arial" w:cs="Arial"/>
          <w:sz w:val="22"/>
          <w:szCs w:val="22"/>
          <w:lang w:val="en-ZA"/>
        </w:rPr>
        <w:t xml:space="preserve">in November 2019 </w:t>
      </w:r>
      <w:r w:rsidR="000340D4" w:rsidRPr="00191B5F">
        <w:rPr>
          <w:rFonts w:ascii="Arial" w:hAnsi="Arial" w:cs="Arial"/>
          <w:sz w:val="22"/>
          <w:szCs w:val="22"/>
          <w:lang w:val="en-ZA"/>
        </w:rPr>
        <w:t>by South African president Cyril Ramaphosa</w:t>
      </w:r>
      <w:r w:rsidR="00715006" w:rsidRPr="00191B5F">
        <w:rPr>
          <w:rFonts w:ascii="Arial" w:hAnsi="Arial" w:cs="Arial"/>
          <w:sz w:val="22"/>
          <w:szCs w:val="22"/>
          <w:lang w:val="en-ZA"/>
        </w:rPr>
        <w:t xml:space="preserve"> and Gauteng Premier David Makhura,</w:t>
      </w:r>
      <w:r w:rsidR="000340D4" w:rsidRPr="00191B5F">
        <w:rPr>
          <w:rFonts w:ascii="Arial" w:hAnsi="Arial" w:cs="Arial"/>
          <w:sz w:val="22"/>
          <w:szCs w:val="22"/>
          <w:lang w:val="en-ZA"/>
        </w:rPr>
        <w:t xml:space="preserve"> is forging ahead with extensive clearing of the site, groundworks and the installation of bulk infrastructure currently underway.</w:t>
      </w:r>
    </w:p>
    <w:p w14:paraId="2C255BB3" w14:textId="7CCB82DC" w:rsidR="00003F74" w:rsidRPr="00191B5F" w:rsidRDefault="00715006"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 xml:space="preserve">The Tshwane Automotive SEZ was today visited by Premier Makhura; Deputy Minister of Trade, Industry and Competition (DTIC), Fikile Majola; </w:t>
      </w:r>
      <w:r w:rsidR="00AC07D0" w:rsidRPr="00191B5F">
        <w:rPr>
          <w:rFonts w:ascii="Arial" w:hAnsi="Arial" w:cs="Arial"/>
          <w:sz w:val="22"/>
          <w:szCs w:val="22"/>
          <w:lang w:val="en-ZA"/>
        </w:rPr>
        <w:t>City of Tshwane Administrator</w:t>
      </w:r>
      <w:r w:rsidR="0098736F" w:rsidRPr="00191B5F">
        <w:rPr>
          <w:rFonts w:ascii="Arial" w:hAnsi="Arial" w:cs="Arial"/>
          <w:sz w:val="22"/>
          <w:szCs w:val="22"/>
          <w:lang w:val="en-ZA"/>
        </w:rPr>
        <w:t>,</w:t>
      </w:r>
      <w:r w:rsidR="00AC07D0" w:rsidRPr="00191B5F">
        <w:rPr>
          <w:rFonts w:ascii="Arial" w:hAnsi="Arial" w:cs="Arial"/>
          <w:sz w:val="22"/>
          <w:szCs w:val="22"/>
          <w:lang w:val="en-ZA"/>
        </w:rPr>
        <w:t xml:space="preserve"> Mpho Nawa</w:t>
      </w:r>
      <w:r w:rsidR="0098736F" w:rsidRPr="00191B5F">
        <w:rPr>
          <w:rFonts w:ascii="Arial" w:hAnsi="Arial" w:cs="Arial"/>
          <w:sz w:val="22"/>
          <w:szCs w:val="22"/>
          <w:lang w:val="en-ZA"/>
        </w:rPr>
        <w:t>;</w:t>
      </w:r>
      <w:r w:rsidR="00AC07D0" w:rsidRPr="00191B5F">
        <w:rPr>
          <w:rFonts w:ascii="Arial" w:hAnsi="Arial" w:cs="Arial"/>
          <w:sz w:val="22"/>
          <w:szCs w:val="22"/>
          <w:lang w:val="en-ZA"/>
        </w:rPr>
        <w:t xml:space="preserve"> </w:t>
      </w:r>
      <w:r w:rsidRPr="00191B5F">
        <w:rPr>
          <w:rFonts w:ascii="Arial" w:hAnsi="Arial" w:cs="Arial"/>
          <w:sz w:val="22"/>
          <w:szCs w:val="22"/>
          <w:lang w:val="en-ZA"/>
        </w:rPr>
        <w:t>as well as Director General of DTIC and TASEZ chairperson, Lionel October, reaffirming the importance of this pioneering public-private partnership</w:t>
      </w:r>
      <w:r w:rsidR="004C0E84" w:rsidRPr="00191B5F">
        <w:rPr>
          <w:rFonts w:ascii="Arial" w:hAnsi="Arial" w:cs="Arial"/>
          <w:sz w:val="22"/>
          <w:szCs w:val="22"/>
          <w:lang w:val="en-ZA"/>
        </w:rPr>
        <w:t>.</w:t>
      </w:r>
    </w:p>
    <w:p w14:paraId="42932CA3" w14:textId="24E52607" w:rsidR="00B10DAF" w:rsidRPr="00191B5F" w:rsidRDefault="00735F07" w:rsidP="00B10DAF">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“The Tshwane Automotive Special Economic Zone represents numerous firsts for South Africa,” Premier Makhura stated during the visit. “It is the first SEZ where all three spheres of government are stakeholders, and it will be the first automotive city in Africa, designed to include township areas that are far from the region’s economic activities.”</w:t>
      </w:r>
    </w:p>
    <w:p w14:paraId="6FA2421B" w14:textId="77777777" w:rsidR="00735F07" w:rsidRPr="00191B5F" w:rsidRDefault="00735F07" w:rsidP="00735F07">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The expansive project represents national government through the Department of Trade, Industry and Competition; Gauteng Province through the Gauteng Department of Economic Development; City of Tshwane through the Tshwane Economic Development Agency; along with Ford Motor Company of Southern Africa (FMCSA).</w:t>
      </w:r>
    </w:p>
    <w:p w14:paraId="0A698E79" w14:textId="5F348F52" w:rsidR="00735F07" w:rsidRPr="00191B5F" w:rsidRDefault="00735F07" w:rsidP="00735F07">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lastRenderedPageBreak/>
        <w:t xml:space="preserve">Makhura </w:t>
      </w:r>
      <w:r w:rsidR="00867CA4" w:rsidRPr="00191B5F">
        <w:rPr>
          <w:rFonts w:ascii="Arial" w:hAnsi="Arial" w:cs="Arial"/>
          <w:sz w:val="22"/>
          <w:szCs w:val="22"/>
          <w:lang w:val="en-ZA"/>
        </w:rPr>
        <w:t>emphasised the</w:t>
      </w:r>
      <w:r w:rsidRPr="00191B5F">
        <w:rPr>
          <w:rFonts w:ascii="Arial" w:hAnsi="Arial" w:cs="Arial"/>
          <w:sz w:val="22"/>
          <w:szCs w:val="22"/>
          <w:lang w:val="en-ZA"/>
        </w:rPr>
        <w:t xml:space="preserve"> need to build an economy that creates more small businesses owned by black people and women, and giv</w:t>
      </w:r>
      <w:r w:rsidR="00867CA4" w:rsidRPr="00191B5F">
        <w:rPr>
          <w:rFonts w:ascii="Arial" w:hAnsi="Arial" w:cs="Arial"/>
          <w:sz w:val="22"/>
          <w:szCs w:val="22"/>
          <w:lang w:val="en-ZA"/>
        </w:rPr>
        <w:t>ing</w:t>
      </w:r>
      <w:r w:rsidRPr="00191B5F">
        <w:rPr>
          <w:rFonts w:ascii="Arial" w:hAnsi="Arial" w:cs="Arial"/>
          <w:sz w:val="22"/>
          <w:szCs w:val="22"/>
          <w:lang w:val="en-ZA"/>
        </w:rPr>
        <w:t xml:space="preserve"> young people opportunities through providing training </w:t>
      </w:r>
      <w:r w:rsidR="00867CA4" w:rsidRPr="00191B5F">
        <w:rPr>
          <w:rFonts w:ascii="Arial" w:hAnsi="Arial" w:cs="Arial"/>
          <w:sz w:val="22"/>
          <w:szCs w:val="22"/>
          <w:lang w:val="en-ZA"/>
        </w:rPr>
        <w:t xml:space="preserve">and </w:t>
      </w:r>
      <w:r w:rsidRPr="00191B5F">
        <w:rPr>
          <w:rFonts w:ascii="Arial" w:hAnsi="Arial" w:cs="Arial"/>
          <w:sz w:val="22"/>
          <w:szCs w:val="22"/>
          <w:lang w:val="en-ZA"/>
        </w:rPr>
        <w:t>entrepreneurial skills so they can set up their own business.</w:t>
      </w:r>
      <w:r w:rsidR="00867CA4" w:rsidRPr="00191B5F">
        <w:rPr>
          <w:rFonts w:ascii="Arial" w:hAnsi="Arial" w:cs="Arial"/>
          <w:sz w:val="22"/>
          <w:szCs w:val="22"/>
          <w:lang w:val="en-ZA"/>
        </w:rPr>
        <w:t xml:space="preserve"> “</w:t>
      </w:r>
      <w:r w:rsidRPr="00191B5F">
        <w:rPr>
          <w:rFonts w:ascii="Arial" w:hAnsi="Arial" w:cs="Arial"/>
          <w:sz w:val="22"/>
          <w:szCs w:val="22"/>
          <w:lang w:val="en-ZA"/>
        </w:rPr>
        <w:t>This is the first SEZ that will have 47-percent SMME participation</w:t>
      </w:r>
      <w:r w:rsidR="00867CA4" w:rsidRPr="00191B5F">
        <w:rPr>
          <w:rFonts w:ascii="Arial" w:hAnsi="Arial" w:cs="Arial"/>
          <w:sz w:val="22"/>
          <w:szCs w:val="22"/>
          <w:lang w:val="en-ZA"/>
        </w:rPr>
        <w:t>,” he added</w:t>
      </w:r>
      <w:r w:rsidRPr="00191B5F">
        <w:rPr>
          <w:rFonts w:ascii="Arial" w:hAnsi="Arial" w:cs="Arial"/>
          <w:sz w:val="22"/>
          <w:szCs w:val="22"/>
          <w:lang w:val="en-ZA"/>
        </w:rPr>
        <w:t xml:space="preserve">. </w:t>
      </w:r>
      <w:r w:rsidR="00867CA4" w:rsidRPr="00191B5F">
        <w:rPr>
          <w:rFonts w:ascii="Arial" w:hAnsi="Arial" w:cs="Arial"/>
          <w:sz w:val="22"/>
          <w:szCs w:val="22"/>
          <w:lang w:val="en-ZA"/>
        </w:rPr>
        <w:t>“</w:t>
      </w:r>
      <w:r w:rsidRPr="00191B5F">
        <w:rPr>
          <w:rFonts w:ascii="Arial" w:hAnsi="Arial" w:cs="Arial"/>
          <w:sz w:val="22"/>
          <w:szCs w:val="22"/>
          <w:lang w:val="en-ZA"/>
        </w:rPr>
        <w:t xml:space="preserve">These are real businesses and SMME’s from the local townships that will add real value in the construction of this project, and we need to allow them to graduate into the broader industry, including manufacturing and operations. </w:t>
      </w:r>
    </w:p>
    <w:p w14:paraId="517F5EDE" w14:textId="08729921" w:rsidR="00735F07" w:rsidRPr="00191B5F" w:rsidRDefault="00735F07" w:rsidP="00B10DAF">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 xml:space="preserve">“The TASEZ </w:t>
      </w:r>
      <w:r w:rsidR="00867CA4" w:rsidRPr="00191B5F">
        <w:rPr>
          <w:rFonts w:ascii="Arial" w:hAnsi="Arial" w:cs="Arial"/>
          <w:sz w:val="22"/>
          <w:szCs w:val="22"/>
          <w:lang w:val="en-ZA"/>
        </w:rPr>
        <w:t xml:space="preserve">also </w:t>
      </w:r>
      <w:r w:rsidRPr="00191B5F">
        <w:rPr>
          <w:rFonts w:ascii="Arial" w:hAnsi="Arial" w:cs="Arial"/>
          <w:sz w:val="22"/>
          <w:szCs w:val="22"/>
          <w:lang w:val="en-ZA"/>
        </w:rPr>
        <w:t>follows a new model for special economic zones in South Africa, as it is the first SEZ in the country to have numerous investors already lined up, so the facilities are being built to specification for these companies that are already enlisted, and are ready to move in as soon as the construction is completed</w:t>
      </w:r>
      <w:r w:rsidR="00867CA4" w:rsidRPr="00191B5F">
        <w:rPr>
          <w:rFonts w:ascii="Arial" w:hAnsi="Arial" w:cs="Arial"/>
          <w:sz w:val="22"/>
          <w:szCs w:val="22"/>
          <w:lang w:val="en-ZA"/>
        </w:rPr>
        <w:t>,” Makhura said. “This province shall never be the same again. I believe that we will go far with this SEZ by working with the DTIC, the Gauteng Province, City of Tshwane and Ford Motor Company.”</w:t>
      </w:r>
    </w:p>
    <w:p w14:paraId="62118DAF" w14:textId="2F6930CD" w:rsidR="00865626" w:rsidRPr="00191B5F" w:rsidRDefault="00CA09CE"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The</w:t>
      </w:r>
      <w:r w:rsidR="00AD5C9E" w:rsidRPr="00191B5F">
        <w:rPr>
          <w:rFonts w:ascii="Arial" w:hAnsi="Arial" w:cs="Arial"/>
          <w:sz w:val="22"/>
          <w:szCs w:val="22"/>
          <w:lang w:val="en-ZA"/>
        </w:rPr>
        <w:t xml:space="preserve"> TASEZ Company has been established a</w:t>
      </w:r>
      <w:r w:rsidR="00152132" w:rsidRPr="00191B5F">
        <w:rPr>
          <w:rFonts w:ascii="Arial" w:hAnsi="Arial" w:cs="Arial"/>
          <w:sz w:val="22"/>
          <w:szCs w:val="22"/>
          <w:lang w:val="en-ZA"/>
        </w:rPr>
        <w:t>s the operating company for the SEZ</w:t>
      </w:r>
      <w:r w:rsidR="0098736F" w:rsidRPr="00191B5F">
        <w:rPr>
          <w:rFonts w:ascii="Arial" w:hAnsi="Arial" w:cs="Arial"/>
          <w:sz w:val="22"/>
          <w:szCs w:val="22"/>
          <w:lang w:val="en-ZA"/>
        </w:rPr>
        <w:t>,</w:t>
      </w:r>
      <w:r w:rsidR="00D01B71" w:rsidRPr="00191B5F">
        <w:rPr>
          <w:rFonts w:ascii="Arial" w:hAnsi="Arial" w:cs="Arial"/>
          <w:sz w:val="22"/>
          <w:szCs w:val="22"/>
          <w:lang w:val="en-ZA"/>
        </w:rPr>
        <w:t xml:space="preserve"> and is supported by the Coega Development Corporation (CDC) in </w:t>
      </w:r>
      <w:r w:rsidR="00152132" w:rsidRPr="00191B5F">
        <w:rPr>
          <w:rFonts w:ascii="Arial" w:hAnsi="Arial" w:cs="Arial"/>
          <w:sz w:val="22"/>
          <w:szCs w:val="22"/>
          <w:lang w:val="en-ZA"/>
        </w:rPr>
        <w:t>establish</w:t>
      </w:r>
      <w:r w:rsidR="00D01B71" w:rsidRPr="00191B5F">
        <w:rPr>
          <w:rFonts w:ascii="Arial" w:hAnsi="Arial" w:cs="Arial"/>
          <w:sz w:val="22"/>
          <w:szCs w:val="22"/>
          <w:lang w:val="en-ZA"/>
        </w:rPr>
        <w:t>ing</w:t>
      </w:r>
      <w:r w:rsidR="00152132" w:rsidRPr="00191B5F">
        <w:rPr>
          <w:rFonts w:ascii="Arial" w:hAnsi="Arial" w:cs="Arial"/>
          <w:sz w:val="22"/>
          <w:szCs w:val="22"/>
          <w:lang w:val="en-ZA"/>
        </w:rPr>
        <w:t xml:space="preserve"> an automotive manufacturing hub </w:t>
      </w:r>
      <w:r w:rsidR="00FE2E3E" w:rsidRPr="00191B5F">
        <w:rPr>
          <w:rFonts w:ascii="Arial" w:hAnsi="Arial" w:cs="Arial"/>
          <w:sz w:val="22"/>
          <w:szCs w:val="22"/>
          <w:lang w:val="en-ZA"/>
        </w:rPr>
        <w:t>adjacent to Ford’s Silverton Assembly Plant in Pretoria</w:t>
      </w:r>
      <w:r w:rsidR="00E9380C" w:rsidRPr="00191B5F">
        <w:rPr>
          <w:rFonts w:ascii="Arial" w:hAnsi="Arial" w:cs="Arial"/>
          <w:sz w:val="22"/>
          <w:szCs w:val="22"/>
          <w:lang w:val="en-ZA"/>
        </w:rPr>
        <w:t xml:space="preserve">, </w:t>
      </w:r>
      <w:r w:rsidR="00D01B71" w:rsidRPr="00191B5F">
        <w:rPr>
          <w:rFonts w:ascii="Arial" w:hAnsi="Arial" w:cs="Arial"/>
          <w:sz w:val="22"/>
          <w:szCs w:val="22"/>
          <w:lang w:val="en-ZA"/>
        </w:rPr>
        <w:t>which</w:t>
      </w:r>
      <w:r w:rsidR="00E9380C" w:rsidRPr="00191B5F">
        <w:rPr>
          <w:rFonts w:ascii="Arial" w:hAnsi="Arial" w:cs="Arial"/>
          <w:sz w:val="22"/>
          <w:szCs w:val="22"/>
          <w:lang w:val="en-ZA"/>
        </w:rPr>
        <w:t xml:space="preserve"> aims to become Africa’s first automotive city.</w:t>
      </w:r>
    </w:p>
    <w:p w14:paraId="4C88A7B1" w14:textId="589A95BE" w:rsidR="00FE2E3E" w:rsidRPr="00191B5F" w:rsidRDefault="0098736F"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T</w:t>
      </w:r>
      <w:r w:rsidR="00FE2E3E" w:rsidRPr="00191B5F">
        <w:rPr>
          <w:rFonts w:ascii="Arial" w:hAnsi="Arial" w:cs="Arial"/>
          <w:sz w:val="22"/>
          <w:szCs w:val="22"/>
          <w:lang w:val="en-ZA"/>
        </w:rPr>
        <w:t>he Tshwane Automotive SEZ is estimated to create over</w:t>
      </w:r>
      <w:r w:rsidRPr="00191B5F">
        <w:rPr>
          <w:rFonts w:ascii="Arial" w:hAnsi="Arial" w:cs="Arial"/>
          <w:sz w:val="22"/>
          <w:szCs w:val="22"/>
          <w:lang w:val="en-ZA"/>
        </w:rPr>
        <w:t xml:space="preserve"> 8 </w:t>
      </w:r>
      <w:r w:rsidR="004D39E7" w:rsidRPr="00191B5F">
        <w:rPr>
          <w:rFonts w:ascii="Arial" w:hAnsi="Arial" w:cs="Arial"/>
          <w:sz w:val="22"/>
          <w:szCs w:val="22"/>
          <w:lang w:val="en-ZA"/>
        </w:rPr>
        <w:t>7</w:t>
      </w:r>
      <w:r w:rsidRPr="00191B5F">
        <w:rPr>
          <w:rFonts w:ascii="Arial" w:hAnsi="Arial" w:cs="Arial"/>
          <w:sz w:val="22"/>
          <w:szCs w:val="22"/>
          <w:lang w:val="en-ZA"/>
        </w:rPr>
        <w:t xml:space="preserve">00 jobs during the construction of the </w:t>
      </w:r>
      <w:r w:rsidR="004D39E7" w:rsidRPr="00191B5F">
        <w:rPr>
          <w:rFonts w:ascii="Arial" w:hAnsi="Arial" w:cs="Arial"/>
          <w:sz w:val="22"/>
          <w:szCs w:val="22"/>
          <w:lang w:val="en-ZA"/>
        </w:rPr>
        <w:t xml:space="preserve">first phase of the </w:t>
      </w:r>
      <w:r w:rsidRPr="00191B5F">
        <w:rPr>
          <w:rFonts w:ascii="Arial" w:hAnsi="Arial" w:cs="Arial"/>
          <w:sz w:val="22"/>
          <w:szCs w:val="22"/>
          <w:lang w:val="en-ZA"/>
        </w:rPr>
        <w:t xml:space="preserve">project, with </w:t>
      </w:r>
      <w:r w:rsidR="004D39E7" w:rsidRPr="00191B5F">
        <w:rPr>
          <w:rFonts w:ascii="Arial" w:hAnsi="Arial" w:cs="Arial"/>
          <w:sz w:val="22"/>
          <w:szCs w:val="22"/>
          <w:lang w:val="en-ZA"/>
        </w:rPr>
        <w:t>around 2 100</w:t>
      </w:r>
      <w:r w:rsidR="00FE2E3E" w:rsidRPr="00191B5F">
        <w:rPr>
          <w:rFonts w:ascii="Arial" w:hAnsi="Arial" w:cs="Arial"/>
          <w:sz w:val="22"/>
          <w:szCs w:val="22"/>
          <w:lang w:val="en-ZA"/>
        </w:rPr>
        <w:t xml:space="preserve"> </w:t>
      </w:r>
      <w:r w:rsidR="001A236D" w:rsidRPr="00191B5F">
        <w:rPr>
          <w:rFonts w:ascii="Arial" w:hAnsi="Arial" w:cs="Arial"/>
          <w:sz w:val="22"/>
          <w:szCs w:val="22"/>
          <w:lang w:val="en-ZA"/>
        </w:rPr>
        <w:t>permanent</w:t>
      </w:r>
      <w:r w:rsidR="00E95212" w:rsidRPr="00191B5F">
        <w:rPr>
          <w:rFonts w:ascii="Arial" w:hAnsi="Arial" w:cs="Arial"/>
          <w:sz w:val="22"/>
          <w:szCs w:val="22"/>
          <w:lang w:val="en-ZA"/>
        </w:rPr>
        <w:t xml:space="preserve"> </w:t>
      </w:r>
      <w:r w:rsidR="00FE2E3E" w:rsidRPr="00191B5F">
        <w:rPr>
          <w:rFonts w:ascii="Arial" w:hAnsi="Arial" w:cs="Arial"/>
          <w:sz w:val="22"/>
          <w:szCs w:val="22"/>
          <w:lang w:val="en-ZA"/>
        </w:rPr>
        <w:t xml:space="preserve">jobs </w:t>
      </w:r>
      <w:r w:rsidR="001A236D" w:rsidRPr="00191B5F">
        <w:rPr>
          <w:rFonts w:ascii="Arial" w:hAnsi="Arial" w:cs="Arial"/>
          <w:sz w:val="22"/>
          <w:szCs w:val="22"/>
          <w:lang w:val="en-ZA"/>
        </w:rPr>
        <w:t>for</w:t>
      </w:r>
      <w:r w:rsidR="00FE2E3E" w:rsidRPr="00191B5F">
        <w:rPr>
          <w:rFonts w:ascii="Arial" w:hAnsi="Arial" w:cs="Arial"/>
          <w:sz w:val="22"/>
          <w:szCs w:val="22"/>
          <w:lang w:val="en-ZA"/>
        </w:rPr>
        <w:t xml:space="preserve"> </w:t>
      </w:r>
      <w:r w:rsidR="0098767A" w:rsidRPr="00191B5F">
        <w:rPr>
          <w:rFonts w:ascii="Arial" w:hAnsi="Arial" w:cs="Arial"/>
          <w:sz w:val="22"/>
          <w:szCs w:val="22"/>
          <w:lang w:val="en-ZA"/>
        </w:rPr>
        <w:t>operations</w:t>
      </w:r>
      <w:r w:rsidR="00CA09CE" w:rsidRPr="00191B5F">
        <w:rPr>
          <w:rFonts w:ascii="Arial" w:hAnsi="Arial" w:cs="Arial"/>
          <w:sz w:val="22"/>
          <w:szCs w:val="22"/>
          <w:lang w:val="en-ZA"/>
        </w:rPr>
        <w:t xml:space="preserve">. Thousands </w:t>
      </w:r>
      <w:r w:rsidR="00FE2E3E" w:rsidRPr="00191B5F">
        <w:rPr>
          <w:rFonts w:ascii="Arial" w:hAnsi="Arial" w:cs="Arial"/>
          <w:sz w:val="22"/>
          <w:szCs w:val="22"/>
          <w:lang w:val="en-ZA"/>
        </w:rPr>
        <w:t xml:space="preserve">of additional jobs </w:t>
      </w:r>
      <w:r w:rsidR="00152132" w:rsidRPr="00191B5F">
        <w:rPr>
          <w:rFonts w:ascii="Arial" w:hAnsi="Arial" w:cs="Arial"/>
          <w:sz w:val="22"/>
          <w:szCs w:val="22"/>
          <w:lang w:val="en-ZA"/>
        </w:rPr>
        <w:t>will be</w:t>
      </w:r>
      <w:r w:rsidR="00FE2E3E" w:rsidRPr="00191B5F">
        <w:rPr>
          <w:rFonts w:ascii="Arial" w:hAnsi="Arial" w:cs="Arial"/>
          <w:sz w:val="22"/>
          <w:szCs w:val="22"/>
          <w:lang w:val="en-ZA"/>
        </w:rPr>
        <w:t xml:space="preserve"> added as it evolves into a multi-faceted hub</w:t>
      </w:r>
      <w:r w:rsidR="00CA09CE" w:rsidRPr="00191B5F">
        <w:rPr>
          <w:rFonts w:ascii="Arial" w:hAnsi="Arial" w:cs="Arial"/>
          <w:sz w:val="22"/>
          <w:szCs w:val="22"/>
          <w:lang w:val="en-ZA"/>
        </w:rPr>
        <w:t xml:space="preserve"> designed to bolster the manufacturing capacity and global competitiveness of the South African automotive industry, while contributing to job creation, skills development and the economic upliftment of local communities.</w:t>
      </w:r>
    </w:p>
    <w:p w14:paraId="0A656621" w14:textId="0E98AE27" w:rsidR="00CB696D" w:rsidRPr="00191B5F" w:rsidRDefault="00CB696D" w:rsidP="00CB696D">
      <w:pPr>
        <w:spacing w:after="160" w:line="276" w:lineRule="auto"/>
        <w:jc w:val="both"/>
        <w:rPr>
          <w:rFonts w:ascii="Arial" w:eastAsia="Calibri" w:hAnsi="Arial" w:cs="Arial"/>
          <w:sz w:val="22"/>
          <w:szCs w:val="22"/>
          <w:lang w:val="en-ZA"/>
        </w:rPr>
      </w:pPr>
      <w:r w:rsidRPr="00191B5F">
        <w:rPr>
          <w:rFonts w:ascii="Arial" w:hAnsi="Arial" w:cs="Arial"/>
          <w:sz w:val="22"/>
          <w:szCs w:val="22"/>
          <w:lang w:val="en-ZA" w:eastAsia="en-ZA"/>
        </w:rPr>
        <w:t>City of Tshwane Administrator</w:t>
      </w:r>
      <w:r w:rsidR="0098736F" w:rsidRPr="00191B5F">
        <w:rPr>
          <w:rFonts w:ascii="Arial" w:hAnsi="Arial" w:cs="Arial"/>
          <w:sz w:val="22"/>
          <w:szCs w:val="22"/>
          <w:lang w:val="en-ZA" w:eastAsia="en-ZA"/>
        </w:rPr>
        <w:t>,</w:t>
      </w:r>
      <w:r w:rsidRPr="00191B5F">
        <w:rPr>
          <w:rFonts w:ascii="Arial" w:hAnsi="Arial" w:cs="Arial"/>
          <w:sz w:val="22"/>
          <w:szCs w:val="22"/>
          <w:lang w:val="en-ZA" w:eastAsia="en-ZA"/>
        </w:rPr>
        <w:t xml:space="preserve"> </w:t>
      </w:r>
      <w:r w:rsidR="0098736F" w:rsidRPr="00191B5F">
        <w:rPr>
          <w:rFonts w:ascii="Arial" w:hAnsi="Arial" w:cs="Arial"/>
          <w:sz w:val="22"/>
          <w:szCs w:val="22"/>
          <w:lang w:val="en-ZA" w:eastAsia="en-ZA"/>
        </w:rPr>
        <w:t>Mpho</w:t>
      </w:r>
      <w:r w:rsidRPr="00191B5F">
        <w:rPr>
          <w:rFonts w:ascii="Arial" w:hAnsi="Arial" w:cs="Arial"/>
          <w:sz w:val="22"/>
          <w:szCs w:val="22"/>
          <w:lang w:val="en-ZA" w:eastAsia="en-ZA"/>
        </w:rPr>
        <w:t xml:space="preserve"> Nawa</w:t>
      </w:r>
      <w:r w:rsidR="0098736F" w:rsidRPr="00191B5F">
        <w:rPr>
          <w:rFonts w:ascii="Arial" w:hAnsi="Arial" w:cs="Arial"/>
          <w:sz w:val="22"/>
          <w:szCs w:val="22"/>
          <w:lang w:val="en-ZA" w:eastAsia="en-ZA"/>
        </w:rPr>
        <w:t>,</w:t>
      </w:r>
      <w:r w:rsidRPr="00191B5F">
        <w:rPr>
          <w:rFonts w:ascii="Arial" w:hAnsi="Arial" w:cs="Arial"/>
          <w:sz w:val="22"/>
          <w:szCs w:val="22"/>
          <w:lang w:val="en-ZA" w:eastAsia="en-ZA"/>
        </w:rPr>
        <w:t xml:space="preserve"> while speaking at the Premier’s brief function said</w:t>
      </w:r>
      <w:r w:rsidR="0098736F" w:rsidRPr="00191B5F">
        <w:rPr>
          <w:rFonts w:ascii="Arial" w:hAnsi="Arial" w:cs="Arial"/>
          <w:sz w:val="22"/>
          <w:szCs w:val="22"/>
          <w:lang w:val="en-ZA" w:eastAsia="en-ZA"/>
        </w:rPr>
        <w:t>:</w:t>
      </w:r>
      <w:r w:rsidRPr="00191B5F">
        <w:rPr>
          <w:rFonts w:ascii="Arial" w:hAnsi="Arial" w:cs="Arial"/>
          <w:sz w:val="22"/>
          <w:szCs w:val="22"/>
          <w:lang w:val="en-ZA" w:eastAsia="en-ZA"/>
        </w:rPr>
        <w:t xml:space="preserve"> </w:t>
      </w:r>
      <w:r w:rsidRPr="00191B5F">
        <w:rPr>
          <w:rFonts w:ascii="Arial" w:eastAsia="Calibri" w:hAnsi="Arial" w:cs="Arial"/>
          <w:sz w:val="22"/>
          <w:szCs w:val="22"/>
          <w:lang w:val="en-ZA"/>
        </w:rPr>
        <w:t>“In developing the Tshwane Automotive Special Economic Zone we are sure to restore the much-needed hope to our people where thousands of jobs will be created over the next two years</w:t>
      </w:r>
      <w:r w:rsidR="0098736F" w:rsidRPr="00191B5F">
        <w:rPr>
          <w:rFonts w:ascii="Arial" w:eastAsia="Calibri" w:hAnsi="Arial" w:cs="Arial"/>
          <w:sz w:val="22"/>
          <w:szCs w:val="22"/>
          <w:lang w:val="en-ZA"/>
        </w:rPr>
        <w:t>.</w:t>
      </w:r>
      <w:r w:rsidRPr="00191B5F">
        <w:rPr>
          <w:rFonts w:ascii="Arial" w:eastAsia="Calibri" w:hAnsi="Arial" w:cs="Arial"/>
          <w:sz w:val="22"/>
          <w:szCs w:val="22"/>
          <w:lang w:val="en-ZA"/>
        </w:rPr>
        <w:t xml:space="preserve"> </w:t>
      </w:r>
      <w:r w:rsidR="0098736F" w:rsidRPr="00191B5F">
        <w:rPr>
          <w:rFonts w:ascii="Arial" w:eastAsia="Calibri" w:hAnsi="Arial" w:cs="Arial"/>
          <w:sz w:val="22"/>
          <w:szCs w:val="22"/>
          <w:lang w:val="en-ZA"/>
        </w:rPr>
        <w:t>W</w:t>
      </w:r>
      <w:r w:rsidRPr="00191B5F">
        <w:rPr>
          <w:rFonts w:ascii="Arial" w:eastAsia="Calibri" w:hAnsi="Arial" w:cs="Arial"/>
          <w:sz w:val="22"/>
          <w:szCs w:val="22"/>
          <w:lang w:val="en-ZA"/>
        </w:rPr>
        <w:t xml:space="preserve">ith billions of Rands to be invested in this region, we will see the broadening and participation of SMMEs from the surrounding communities and bring the much-needed stimulation of our economy”. Nawa went on to thank the </w:t>
      </w:r>
      <w:r w:rsidR="0098736F" w:rsidRPr="00191B5F">
        <w:rPr>
          <w:rFonts w:ascii="Arial" w:eastAsia="Calibri" w:hAnsi="Arial" w:cs="Arial"/>
          <w:sz w:val="22"/>
          <w:szCs w:val="22"/>
          <w:lang w:val="en-ZA"/>
        </w:rPr>
        <w:t>DTIC</w:t>
      </w:r>
      <w:r w:rsidRPr="00191B5F">
        <w:rPr>
          <w:rFonts w:ascii="Arial" w:eastAsia="Calibri" w:hAnsi="Arial" w:cs="Arial"/>
          <w:sz w:val="22"/>
          <w:szCs w:val="22"/>
          <w:lang w:val="en-ZA"/>
        </w:rPr>
        <w:t xml:space="preserve">, Gauteng Provincial </w:t>
      </w:r>
      <w:r w:rsidR="0098736F" w:rsidRPr="00191B5F">
        <w:rPr>
          <w:rFonts w:ascii="Arial" w:eastAsia="Calibri" w:hAnsi="Arial" w:cs="Arial"/>
          <w:sz w:val="22"/>
          <w:szCs w:val="22"/>
          <w:lang w:val="en-ZA"/>
        </w:rPr>
        <w:t>g</w:t>
      </w:r>
      <w:r w:rsidRPr="00191B5F">
        <w:rPr>
          <w:rFonts w:ascii="Arial" w:eastAsia="Calibri" w:hAnsi="Arial" w:cs="Arial"/>
          <w:sz w:val="22"/>
          <w:szCs w:val="22"/>
          <w:lang w:val="en-ZA"/>
        </w:rPr>
        <w:t>overnment</w:t>
      </w:r>
      <w:r w:rsidR="0098736F" w:rsidRPr="00191B5F">
        <w:rPr>
          <w:rFonts w:ascii="Arial" w:eastAsia="Calibri" w:hAnsi="Arial" w:cs="Arial"/>
          <w:sz w:val="22"/>
          <w:szCs w:val="22"/>
          <w:lang w:val="en-ZA"/>
        </w:rPr>
        <w:t xml:space="preserve"> and</w:t>
      </w:r>
      <w:r w:rsidRPr="00191B5F">
        <w:rPr>
          <w:rFonts w:ascii="Arial" w:eastAsia="Calibri" w:hAnsi="Arial" w:cs="Arial"/>
          <w:sz w:val="22"/>
          <w:szCs w:val="22"/>
          <w:lang w:val="en-ZA"/>
        </w:rPr>
        <w:t xml:space="preserve"> City of Tshwane through their agencies for the sterling work that saw the birth of the Tshwane Automotive SEZ.  He also commended Ford Motor Company for the bold steps </w:t>
      </w:r>
      <w:r w:rsidR="00AD7263" w:rsidRPr="00191B5F">
        <w:rPr>
          <w:rFonts w:ascii="Arial" w:eastAsia="Calibri" w:hAnsi="Arial" w:cs="Arial"/>
          <w:sz w:val="22"/>
          <w:szCs w:val="22"/>
          <w:lang w:val="en-ZA"/>
        </w:rPr>
        <w:t>to continue investing</w:t>
      </w:r>
      <w:r w:rsidRPr="00191B5F">
        <w:rPr>
          <w:rFonts w:ascii="Arial" w:eastAsia="Calibri" w:hAnsi="Arial" w:cs="Arial"/>
          <w:sz w:val="22"/>
          <w:szCs w:val="22"/>
          <w:lang w:val="en-ZA"/>
        </w:rPr>
        <w:t xml:space="preserve"> in the South African economy</w:t>
      </w:r>
      <w:r w:rsidR="0098736F" w:rsidRPr="00191B5F">
        <w:rPr>
          <w:rFonts w:ascii="Arial" w:eastAsia="Calibri" w:hAnsi="Arial" w:cs="Arial"/>
          <w:sz w:val="22"/>
          <w:szCs w:val="22"/>
          <w:lang w:val="en-ZA"/>
        </w:rPr>
        <w:t>,</w:t>
      </w:r>
      <w:r w:rsidRPr="00191B5F">
        <w:rPr>
          <w:rFonts w:ascii="Arial" w:eastAsia="Calibri" w:hAnsi="Arial" w:cs="Arial"/>
          <w:sz w:val="22"/>
          <w:szCs w:val="22"/>
          <w:lang w:val="en-ZA"/>
        </w:rPr>
        <w:t xml:space="preserve"> without </w:t>
      </w:r>
      <w:r w:rsidR="0098736F" w:rsidRPr="00191B5F">
        <w:rPr>
          <w:rFonts w:ascii="Arial" w:eastAsia="Calibri" w:hAnsi="Arial" w:cs="Arial"/>
          <w:sz w:val="22"/>
          <w:szCs w:val="22"/>
          <w:lang w:val="en-ZA"/>
        </w:rPr>
        <w:t xml:space="preserve">which </w:t>
      </w:r>
      <w:r w:rsidRPr="00191B5F">
        <w:rPr>
          <w:rFonts w:ascii="Arial" w:eastAsia="Calibri" w:hAnsi="Arial" w:cs="Arial"/>
          <w:sz w:val="22"/>
          <w:szCs w:val="22"/>
          <w:lang w:val="en-ZA"/>
        </w:rPr>
        <w:t>we wouldn’t have the TASEZ.</w:t>
      </w:r>
    </w:p>
    <w:p w14:paraId="6AAD8CB2" w14:textId="6DE63F02" w:rsidR="00CA09CE" w:rsidRPr="00191B5F" w:rsidRDefault="00CA09CE"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 xml:space="preserve">A key milestone in the formation of the Tshwane Automotive SEZ was the establishment of the board in March this year, which is chaired by Lionel October, director general of the Department of Trade, Industry and Competition. </w:t>
      </w:r>
      <w:r w:rsidR="00D01B71" w:rsidRPr="00191B5F">
        <w:rPr>
          <w:rFonts w:ascii="Arial" w:hAnsi="Arial" w:cs="Arial"/>
          <w:sz w:val="22"/>
          <w:szCs w:val="22"/>
          <w:lang w:val="en-ZA"/>
        </w:rPr>
        <w:t>The board</w:t>
      </w:r>
      <w:r w:rsidRPr="00191B5F">
        <w:rPr>
          <w:rFonts w:ascii="Arial" w:hAnsi="Arial" w:cs="Arial"/>
          <w:sz w:val="22"/>
          <w:szCs w:val="22"/>
          <w:lang w:val="en-ZA"/>
        </w:rPr>
        <w:t xml:space="preserve"> </w:t>
      </w:r>
      <w:r w:rsidR="002653F1" w:rsidRPr="00191B5F">
        <w:rPr>
          <w:rFonts w:ascii="Arial" w:hAnsi="Arial" w:cs="Arial"/>
          <w:sz w:val="22"/>
          <w:szCs w:val="22"/>
          <w:lang w:val="en-ZA"/>
        </w:rPr>
        <w:t>comprises</w:t>
      </w:r>
      <w:r w:rsidRPr="00191B5F">
        <w:rPr>
          <w:rFonts w:ascii="Arial" w:hAnsi="Arial" w:cs="Arial"/>
          <w:sz w:val="22"/>
          <w:szCs w:val="22"/>
          <w:lang w:val="en-ZA"/>
        </w:rPr>
        <w:t xml:space="preserve"> </w:t>
      </w:r>
      <w:r w:rsidR="00152132" w:rsidRPr="00191B5F">
        <w:rPr>
          <w:rFonts w:ascii="Arial" w:hAnsi="Arial" w:cs="Arial"/>
          <w:sz w:val="22"/>
          <w:szCs w:val="22"/>
          <w:lang w:val="en-ZA"/>
        </w:rPr>
        <w:t>representatives from all three spheres of government, along with two senior executives from FMCSA</w:t>
      </w:r>
      <w:r w:rsidR="002653F1" w:rsidRPr="00191B5F">
        <w:rPr>
          <w:rFonts w:ascii="Arial" w:hAnsi="Arial" w:cs="Arial"/>
          <w:sz w:val="22"/>
          <w:szCs w:val="22"/>
          <w:lang w:val="en-ZA"/>
        </w:rPr>
        <w:t xml:space="preserve">: </w:t>
      </w:r>
      <w:r w:rsidR="00E9380C" w:rsidRPr="00191B5F">
        <w:rPr>
          <w:rFonts w:ascii="Arial" w:hAnsi="Arial" w:cs="Arial"/>
          <w:sz w:val="22"/>
          <w:szCs w:val="22"/>
          <w:lang w:val="en-ZA"/>
        </w:rPr>
        <w:t xml:space="preserve">VP of Operations, </w:t>
      </w:r>
      <w:r w:rsidR="00152132" w:rsidRPr="00191B5F">
        <w:rPr>
          <w:rFonts w:ascii="Arial" w:hAnsi="Arial" w:cs="Arial"/>
          <w:sz w:val="22"/>
          <w:szCs w:val="22"/>
          <w:lang w:val="en-ZA"/>
        </w:rPr>
        <w:t>Ockert Berry</w:t>
      </w:r>
      <w:r w:rsidR="00E9380C" w:rsidRPr="00191B5F">
        <w:rPr>
          <w:rFonts w:ascii="Arial" w:hAnsi="Arial" w:cs="Arial"/>
          <w:sz w:val="22"/>
          <w:szCs w:val="22"/>
          <w:lang w:val="en-ZA"/>
        </w:rPr>
        <w:t xml:space="preserve"> </w:t>
      </w:r>
      <w:r w:rsidR="00152132" w:rsidRPr="00191B5F">
        <w:rPr>
          <w:rFonts w:ascii="Arial" w:hAnsi="Arial" w:cs="Arial"/>
          <w:sz w:val="22"/>
          <w:szCs w:val="22"/>
          <w:lang w:val="en-ZA"/>
        </w:rPr>
        <w:t>and Dhiren Vanmali, Ford’s executive director of Government Affairs for Africa. Ford also holds a key position in the technical Steering Committee that is leading the implementation of the project.</w:t>
      </w:r>
    </w:p>
    <w:p w14:paraId="0A628D49" w14:textId="15BC9CA5" w:rsidR="00152132" w:rsidRPr="00191B5F" w:rsidRDefault="00152132"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“The</w:t>
      </w:r>
      <w:r w:rsidR="00E9380C" w:rsidRPr="00191B5F">
        <w:rPr>
          <w:rFonts w:ascii="Arial" w:hAnsi="Arial" w:cs="Arial"/>
          <w:sz w:val="22"/>
          <w:szCs w:val="22"/>
          <w:lang w:val="en-ZA"/>
        </w:rPr>
        <w:t xml:space="preserve"> formal</w:t>
      </w:r>
      <w:r w:rsidRPr="00191B5F">
        <w:rPr>
          <w:rFonts w:ascii="Arial" w:hAnsi="Arial" w:cs="Arial"/>
          <w:sz w:val="22"/>
          <w:szCs w:val="22"/>
          <w:lang w:val="en-ZA"/>
        </w:rPr>
        <w:t xml:space="preserve"> establishment of the board was instrumental in strategically driving the project forward </w:t>
      </w:r>
      <w:r w:rsidR="00E9380C" w:rsidRPr="00191B5F">
        <w:rPr>
          <w:rFonts w:ascii="Arial" w:hAnsi="Arial" w:cs="Arial"/>
          <w:sz w:val="22"/>
          <w:szCs w:val="22"/>
          <w:lang w:val="en-ZA"/>
        </w:rPr>
        <w:t>in conjunction with all three spheres of government</w:t>
      </w:r>
      <w:r w:rsidRPr="00191B5F">
        <w:rPr>
          <w:rFonts w:ascii="Arial" w:hAnsi="Arial" w:cs="Arial"/>
          <w:sz w:val="22"/>
          <w:szCs w:val="22"/>
          <w:lang w:val="en-ZA"/>
        </w:rPr>
        <w:t>,</w:t>
      </w:r>
      <w:r w:rsidR="00E9380C" w:rsidRPr="00191B5F">
        <w:rPr>
          <w:rFonts w:ascii="Arial" w:hAnsi="Arial" w:cs="Arial"/>
          <w:sz w:val="22"/>
          <w:szCs w:val="22"/>
          <w:lang w:val="en-ZA"/>
        </w:rPr>
        <w:t xml:space="preserve"> and Ford is directly involved by bringing in </w:t>
      </w:r>
      <w:r w:rsidR="002653F1" w:rsidRPr="00191B5F">
        <w:rPr>
          <w:rFonts w:ascii="Arial" w:hAnsi="Arial" w:cs="Arial"/>
          <w:sz w:val="22"/>
          <w:szCs w:val="22"/>
          <w:lang w:val="en-ZA"/>
        </w:rPr>
        <w:t>several</w:t>
      </w:r>
      <w:r w:rsidR="00E9380C" w:rsidRPr="00191B5F">
        <w:rPr>
          <w:rFonts w:ascii="Arial" w:hAnsi="Arial" w:cs="Arial"/>
          <w:sz w:val="22"/>
          <w:szCs w:val="22"/>
          <w:lang w:val="en-ZA"/>
        </w:rPr>
        <w:t xml:space="preserve"> of our automotive component suppliers that have committed to establishing </w:t>
      </w:r>
      <w:r w:rsidR="002653F1" w:rsidRPr="00191B5F">
        <w:rPr>
          <w:rFonts w:ascii="Arial" w:hAnsi="Arial" w:cs="Arial"/>
          <w:sz w:val="22"/>
          <w:szCs w:val="22"/>
          <w:lang w:val="en-ZA"/>
        </w:rPr>
        <w:t>operations</w:t>
      </w:r>
      <w:r w:rsidR="00E9380C" w:rsidRPr="00191B5F">
        <w:rPr>
          <w:rFonts w:ascii="Arial" w:hAnsi="Arial" w:cs="Arial"/>
          <w:sz w:val="22"/>
          <w:szCs w:val="22"/>
          <w:lang w:val="en-ZA"/>
        </w:rPr>
        <w:t xml:space="preserve"> within the TASEZ</w:t>
      </w:r>
      <w:r w:rsidR="00D1141B" w:rsidRPr="00191B5F">
        <w:rPr>
          <w:rFonts w:ascii="Arial" w:hAnsi="Arial" w:cs="Arial"/>
          <w:sz w:val="22"/>
          <w:szCs w:val="22"/>
          <w:lang w:val="en-ZA"/>
        </w:rPr>
        <w:t xml:space="preserve"> to support our local vehicle production</w:t>
      </w:r>
      <w:r w:rsidR="00E9380C" w:rsidRPr="00191B5F">
        <w:rPr>
          <w:rFonts w:ascii="Arial" w:hAnsi="Arial" w:cs="Arial"/>
          <w:sz w:val="22"/>
          <w:szCs w:val="22"/>
          <w:lang w:val="en-ZA"/>
        </w:rPr>
        <w:t xml:space="preserve">,” explains </w:t>
      </w:r>
      <w:r w:rsidR="00900E33" w:rsidRPr="00191B5F">
        <w:rPr>
          <w:rFonts w:ascii="Arial" w:hAnsi="Arial" w:cs="Arial"/>
          <w:sz w:val="22"/>
          <w:szCs w:val="22"/>
          <w:lang w:val="en-ZA"/>
        </w:rPr>
        <w:t xml:space="preserve">Ockert </w:t>
      </w:r>
      <w:r w:rsidR="00E9380C" w:rsidRPr="00191B5F">
        <w:rPr>
          <w:rFonts w:ascii="Arial" w:hAnsi="Arial" w:cs="Arial"/>
          <w:sz w:val="22"/>
          <w:szCs w:val="22"/>
          <w:lang w:val="en-ZA"/>
        </w:rPr>
        <w:t>Berry.</w:t>
      </w:r>
    </w:p>
    <w:p w14:paraId="697F8249" w14:textId="7CA5B41F" w:rsidR="00E9380C" w:rsidRPr="00191B5F" w:rsidRDefault="00E9380C"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lastRenderedPageBreak/>
        <w:t>“The unexpected COVID-19 lockdown unfortunately delayed the project by several months, and also impacted the disbursement of the initial funds for clearing of the site and the commencement of the bulk infrastructure implementation,” Berry says. “However, extensive design work was done in the interim, and the construction teams were on-site from the beginning of August</w:t>
      </w:r>
      <w:r w:rsidR="00D1141B" w:rsidRPr="00191B5F">
        <w:rPr>
          <w:rFonts w:ascii="Arial" w:hAnsi="Arial" w:cs="Arial"/>
          <w:sz w:val="22"/>
          <w:szCs w:val="22"/>
          <w:lang w:val="en-ZA"/>
        </w:rPr>
        <w:t>, with significant earthworks already completed</w:t>
      </w:r>
      <w:r w:rsidR="00D01B71" w:rsidRPr="00191B5F">
        <w:rPr>
          <w:rFonts w:ascii="Arial" w:hAnsi="Arial" w:cs="Arial"/>
          <w:sz w:val="22"/>
          <w:szCs w:val="22"/>
          <w:lang w:val="en-ZA"/>
        </w:rPr>
        <w:t xml:space="preserve"> over the past month</w:t>
      </w:r>
      <w:r w:rsidR="00D1141B" w:rsidRPr="00191B5F">
        <w:rPr>
          <w:rFonts w:ascii="Arial" w:hAnsi="Arial" w:cs="Arial"/>
          <w:sz w:val="22"/>
          <w:szCs w:val="22"/>
          <w:lang w:val="en-ZA"/>
        </w:rPr>
        <w:t>.</w:t>
      </w:r>
      <w:r w:rsidR="00D421E8" w:rsidRPr="00191B5F">
        <w:rPr>
          <w:rFonts w:ascii="Arial" w:hAnsi="Arial" w:cs="Arial"/>
          <w:sz w:val="22"/>
          <w:szCs w:val="22"/>
          <w:lang w:val="en-ZA"/>
        </w:rPr>
        <w:t>"</w:t>
      </w:r>
    </w:p>
    <w:p w14:paraId="028E1ED8" w14:textId="77777777" w:rsidR="00D421E8" w:rsidRPr="00191B5F" w:rsidRDefault="00D421E8" w:rsidP="00D421E8">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By the end of August, over 95 000m</w:t>
      </w:r>
      <w:r w:rsidRPr="00191B5F">
        <w:rPr>
          <w:rFonts w:ascii="Arial" w:hAnsi="Arial" w:cs="Arial"/>
          <w:sz w:val="22"/>
          <w:szCs w:val="22"/>
          <w:vertAlign w:val="superscript"/>
          <w:lang w:val="en-ZA"/>
        </w:rPr>
        <w:t>2</w:t>
      </w:r>
      <w:r w:rsidRPr="00191B5F">
        <w:rPr>
          <w:rFonts w:ascii="Arial" w:hAnsi="Arial" w:cs="Arial"/>
          <w:sz w:val="22"/>
          <w:szCs w:val="22"/>
          <w:lang w:val="en-ZA"/>
        </w:rPr>
        <w:t xml:space="preserve"> of the main site adjacent to Ford’s Silverton Assembly Plant had been cleared, with more than 10 500m</w:t>
      </w:r>
      <w:r w:rsidRPr="00191B5F">
        <w:rPr>
          <w:rFonts w:ascii="Arial" w:hAnsi="Arial" w:cs="Arial"/>
          <w:sz w:val="22"/>
          <w:szCs w:val="22"/>
          <w:vertAlign w:val="superscript"/>
          <w:lang w:val="en-ZA"/>
        </w:rPr>
        <w:t>3</w:t>
      </w:r>
      <w:r w:rsidRPr="00191B5F">
        <w:rPr>
          <w:rFonts w:ascii="Arial" w:hAnsi="Arial" w:cs="Arial"/>
          <w:sz w:val="22"/>
          <w:szCs w:val="22"/>
          <w:lang w:val="en-ZA"/>
        </w:rPr>
        <w:t xml:space="preserve"> of top soil hauled or stockpiled for construction.</w:t>
      </w:r>
    </w:p>
    <w:p w14:paraId="5E23FF6F" w14:textId="70F73D33" w:rsidR="00D1141B" w:rsidRPr="00191B5F" w:rsidRDefault="00D1141B" w:rsidP="00D421E8">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w:t>
      </w:r>
      <w:r w:rsidR="004C0E84" w:rsidRPr="00191B5F">
        <w:rPr>
          <w:rFonts w:ascii="Arial" w:hAnsi="Arial" w:cs="Arial"/>
          <w:sz w:val="22"/>
          <w:szCs w:val="22"/>
          <w:lang w:val="en-ZA"/>
        </w:rPr>
        <w:t>The TASEZ board</w:t>
      </w:r>
      <w:r w:rsidRPr="00191B5F">
        <w:rPr>
          <w:rFonts w:ascii="Arial" w:hAnsi="Arial" w:cs="Arial"/>
          <w:sz w:val="22"/>
          <w:szCs w:val="22"/>
          <w:lang w:val="en-ZA"/>
        </w:rPr>
        <w:t xml:space="preserve"> developed a comprehensive recovery plan with all key stakeholders to ensure that the project meets the targeted deadlines for the bulk infrastructure to be completed and the top structures to be built,” </w:t>
      </w:r>
      <w:r w:rsidR="002653F1" w:rsidRPr="00191B5F">
        <w:rPr>
          <w:rFonts w:ascii="Arial" w:hAnsi="Arial" w:cs="Arial"/>
          <w:sz w:val="22"/>
          <w:szCs w:val="22"/>
          <w:lang w:val="en-ZA"/>
        </w:rPr>
        <w:t>Berry</w:t>
      </w:r>
      <w:r w:rsidRPr="00191B5F">
        <w:rPr>
          <w:rFonts w:ascii="Arial" w:hAnsi="Arial" w:cs="Arial"/>
          <w:sz w:val="22"/>
          <w:szCs w:val="22"/>
          <w:lang w:val="en-ZA"/>
        </w:rPr>
        <w:t xml:space="preserve"> adds. “We are confident that most of our suppliers will be able to take occupation of their facilities </w:t>
      </w:r>
      <w:r w:rsidR="00894C04" w:rsidRPr="00191B5F">
        <w:rPr>
          <w:rFonts w:ascii="Arial" w:hAnsi="Arial" w:cs="Arial"/>
          <w:sz w:val="22"/>
          <w:szCs w:val="22"/>
          <w:lang w:val="en-ZA"/>
        </w:rPr>
        <w:t xml:space="preserve">as planned </w:t>
      </w:r>
      <w:r w:rsidR="002653F1" w:rsidRPr="00191B5F">
        <w:rPr>
          <w:rFonts w:ascii="Arial" w:hAnsi="Arial" w:cs="Arial"/>
          <w:sz w:val="22"/>
          <w:szCs w:val="22"/>
          <w:lang w:val="en-ZA"/>
        </w:rPr>
        <w:t>during the first half of</w:t>
      </w:r>
      <w:r w:rsidR="00894C04" w:rsidRPr="00191B5F">
        <w:rPr>
          <w:rFonts w:ascii="Arial" w:hAnsi="Arial" w:cs="Arial"/>
          <w:sz w:val="22"/>
          <w:szCs w:val="22"/>
          <w:lang w:val="en-ZA"/>
        </w:rPr>
        <w:t xml:space="preserve"> 2021</w:t>
      </w:r>
      <w:r w:rsidR="002653F1" w:rsidRPr="00191B5F">
        <w:rPr>
          <w:rFonts w:ascii="Arial" w:hAnsi="Arial" w:cs="Arial"/>
          <w:sz w:val="22"/>
          <w:szCs w:val="22"/>
          <w:lang w:val="en-ZA"/>
        </w:rPr>
        <w:t xml:space="preserve"> </w:t>
      </w:r>
      <w:r w:rsidRPr="00191B5F">
        <w:rPr>
          <w:rFonts w:ascii="Arial" w:hAnsi="Arial" w:cs="Arial"/>
          <w:sz w:val="22"/>
          <w:szCs w:val="22"/>
          <w:lang w:val="en-ZA"/>
        </w:rPr>
        <w:t>thanks to the commitment of the appointed contractors.”</w:t>
      </w:r>
    </w:p>
    <w:p w14:paraId="16B9FF8E" w14:textId="30E13605" w:rsidR="00894C04" w:rsidRPr="00191B5F" w:rsidRDefault="00900E33"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The Tshwane Automotive SEZ has seen keen interest from Ford’s suppliers, according to Dhiren Vanmali. “When we announced the TASEZ last year we had expressions of interest from nine supplier companies,” he says. “</w:t>
      </w:r>
      <w:r w:rsidR="00D421E8" w:rsidRPr="00191B5F">
        <w:rPr>
          <w:rFonts w:ascii="Arial" w:hAnsi="Arial" w:cs="Arial"/>
          <w:sz w:val="22"/>
          <w:szCs w:val="22"/>
          <w:lang w:val="en-ZA"/>
        </w:rPr>
        <w:t>We currently</w:t>
      </w:r>
      <w:r w:rsidRPr="00191B5F">
        <w:rPr>
          <w:rFonts w:ascii="Arial" w:hAnsi="Arial" w:cs="Arial"/>
          <w:sz w:val="22"/>
          <w:szCs w:val="22"/>
          <w:lang w:val="en-ZA"/>
        </w:rPr>
        <w:t xml:space="preserve"> have </w:t>
      </w:r>
      <w:r w:rsidR="00022271" w:rsidRPr="00191B5F">
        <w:rPr>
          <w:rFonts w:ascii="Arial" w:hAnsi="Arial" w:cs="Arial"/>
          <w:sz w:val="22"/>
          <w:szCs w:val="22"/>
          <w:lang w:val="en-ZA"/>
        </w:rPr>
        <w:t>12</w:t>
      </w:r>
      <w:r w:rsidRPr="00191B5F">
        <w:rPr>
          <w:rFonts w:ascii="Arial" w:hAnsi="Arial" w:cs="Arial"/>
          <w:sz w:val="22"/>
          <w:szCs w:val="22"/>
          <w:lang w:val="en-ZA"/>
        </w:rPr>
        <w:t xml:space="preserve"> suppliers </w:t>
      </w:r>
      <w:r w:rsidR="00894C04" w:rsidRPr="00191B5F">
        <w:rPr>
          <w:rFonts w:ascii="Arial" w:hAnsi="Arial" w:cs="Arial"/>
          <w:sz w:val="22"/>
          <w:szCs w:val="22"/>
          <w:lang w:val="en-ZA"/>
        </w:rPr>
        <w:t xml:space="preserve">that have committed to </w:t>
      </w:r>
      <w:r w:rsidR="002653F1" w:rsidRPr="00191B5F">
        <w:rPr>
          <w:rFonts w:ascii="Arial" w:hAnsi="Arial" w:cs="Arial"/>
          <w:sz w:val="22"/>
          <w:szCs w:val="22"/>
          <w:lang w:val="en-ZA"/>
        </w:rPr>
        <w:t>setting up</w:t>
      </w:r>
      <w:r w:rsidR="00894C04" w:rsidRPr="00191B5F">
        <w:rPr>
          <w:rFonts w:ascii="Arial" w:hAnsi="Arial" w:cs="Arial"/>
          <w:sz w:val="22"/>
          <w:szCs w:val="22"/>
          <w:lang w:val="en-ZA"/>
        </w:rPr>
        <w:t xml:space="preserve"> operations within the SEZ</w:t>
      </w:r>
      <w:r w:rsidR="0098767A" w:rsidRPr="00191B5F">
        <w:rPr>
          <w:rFonts w:ascii="Arial" w:hAnsi="Arial" w:cs="Arial"/>
          <w:sz w:val="22"/>
          <w:szCs w:val="22"/>
          <w:lang w:val="en-ZA"/>
        </w:rPr>
        <w:t xml:space="preserve"> with an anticipated investment of over R4.3-billion in the economy</w:t>
      </w:r>
      <w:r w:rsidR="00894C04" w:rsidRPr="00191B5F">
        <w:rPr>
          <w:rFonts w:ascii="Arial" w:hAnsi="Arial" w:cs="Arial"/>
          <w:sz w:val="22"/>
          <w:szCs w:val="22"/>
          <w:lang w:val="en-ZA"/>
        </w:rPr>
        <w:t xml:space="preserve">, and another </w:t>
      </w:r>
      <w:r w:rsidR="004D39E7" w:rsidRPr="00191B5F">
        <w:rPr>
          <w:rFonts w:ascii="Arial" w:hAnsi="Arial" w:cs="Arial"/>
          <w:sz w:val="22"/>
          <w:szCs w:val="22"/>
          <w:lang w:val="en-ZA"/>
        </w:rPr>
        <w:t>10</w:t>
      </w:r>
      <w:r w:rsidR="00894C04" w:rsidRPr="00191B5F">
        <w:rPr>
          <w:rFonts w:ascii="Arial" w:hAnsi="Arial" w:cs="Arial"/>
          <w:sz w:val="22"/>
          <w:szCs w:val="22"/>
          <w:lang w:val="en-ZA"/>
        </w:rPr>
        <w:t xml:space="preserve"> have shown</w:t>
      </w:r>
      <w:r w:rsidR="002653F1" w:rsidRPr="00191B5F">
        <w:rPr>
          <w:rFonts w:ascii="Arial" w:hAnsi="Arial" w:cs="Arial"/>
          <w:sz w:val="22"/>
          <w:szCs w:val="22"/>
          <w:lang w:val="en-ZA"/>
        </w:rPr>
        <w:t xml:space="preserve"> keen</w:t>
      </w:r>
      <w:r w:rsidR="00894C04" w:rsidRPr="00191B5F">
        <w:rPr>
          <w:rFonts w:ascii="Arial" w:hAnsi="Arial" w:cs="Arial"/>
          <w:sz w:val="22"/>
          <w:szCs w:val="22"/>
          <w:lang w:val="en-ZA"/>
        </w:rPr>
        <w:t xml:space="preserve"> interest. Accordingly, the team is already hard at work on the next phases of the project beyond the initial 81ha site.”</w:t>
      </w:r>
      <w:r w:rsidR="00E46351" w:rsidRPr="00191B5F">
        <w:rPr>
          <w:rFonts w:ascii="Arial" w:hAnsi="Arial" w:cs="Arial"/>
          <w:sz w:val="22"/>
          <w:szCs w:val="22"/>
          <w:lang w:val="en-ZA"/>
        </w:rPr>
        <w:t xml:space="preserve"> Once completed, the SEZ will span 204ha of land current</w:t>
      </w:r>
      <w:r w:rsidR="00A04DB1" w:rsidRPr="00191B5F">
        <w:rPr>
          <w:rFonts w:ascii="Arial" w:hAnsi="Arial" w:cs="Arial"/>
          <w:sz w:val="22"/>
          <w:szCs w:val="22"/>
          <w:lang w:val="en-ZA"/>
        </w:rPr>
        <w:t>l</w:t>
      </w:r>
      <w:r w:rsidR="00E46351" w:rsidRPr="00191B5F">
        <w:rPr>
          <w:rFonts w:ascii="Arial" w:hAnsi="Arial" w:cs="Arial"/>
          <w:sz w:val="22"/>
          <w:szCs w:val="22"/>
          <w:lang w:val="en-ZA"/>
        </w:rPr>
        <w:t>y owned by the City of Tshwane.</w:t>
      </w:r>
    </w:p>
    <w:p w14:paraId="44A52BEA" w14:textId="33767964" w:rsidR="00894C04" w:rsidRPr="00191B5F" w:rsidRDefault="00894C04"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 xml:space="preserve">With the economic empowerment of local communities being one of the </w:t>
      </w:r>
      <w:r w:rsidR="00D421E8" w:rsidRPr="00191B5F">
        <w:rPr>
          <w:rFonts w:ascii="Arial" w:hAnsi="Arial" w:cs="Arial"/>
          <w:sz w:val="22"/>
          <w:szCs w:val="22"/>
          <w:lang w:val="en-ZA"/>
        </w:rPr>
        <w:t>overarching</w:t>
      </w:r>
      <w:r w:rsidRPr="00191B5F">
        <w:rPr>
          <w:rFonts w:ascii="Arial" w:hAnsi="Arial" w:cs="Arial"/>
          <w:sz w:val="22"/>
          <w:szCs w:val="22"/>
          <w:lang w:val="en-ZA"/>
        </w:rPr>
        <w:t xml:space="preserve"> principles of the Tshwane Automotive SEZ, the </w:t>
      </w:r>
      <w:r w:rsidR="00D421E8" w:rsidRPr="00191B5F">
        <w:rPr>
          <w:rFonts w:ascii="Arial" w:hAnsi="Arial" w:cs="Arial"/>
          <w:sz w:val="22"/>
          <w:szCs w:val="22"/>
          <w:lang w:val="en-ZA"/>
        </w:rPr>
        <w:t>board has established a comprehensive community engagement framework to drive this process.</w:t>
      </w:r>
    </w:p>
    <w:p w14:paraId="22E97305" w14:textId="32A6F294" w:rsidR="005528E9" w:rsidRPr="00191B5F" w:rsidRDefault="00D421E8"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 xml:space="preserve">“Employment, skills development and creating opportunities for </w:t>
      </w:r>
      <w:r w:rsidR="005528E9" w:rsidRPr="00191B5F">
        <w:rPr>
          <w:rFonts w:ascii="Arial" w:hAnsi="Arial" w:cs="Arial"/>
          <w:sz w:val="22"/>
          <w:szCs w:val="22"/>
          <w:lang w:val="en-ZA"/>
        </w:rPr>
        <w:t xml:space="preserve">individuals as well as </w:t>
      </w:r>
      <w:r w:rsidRPr="00191B5F">
        <w:rPr>
          <w:rFonts w:ascii="Arial" w:hAnsi="Arial" w:cs="Arial"/>
          <w:sz w:val="22"/>
          <w:szCs w:val="22"/>
          <w:lang w:val="en-ZA"/>
        </w:rPr>
        <w:t xml:space="preserve">small, medium and micro enterprises (SMMEs) from the surrounding areas is fundamental </w:t>
      </w:r>
      <w:r w:rsidR="005528E9" w:rsidRPr="00191B5F">
        <w:rPr>
          <w:rFonts w:ascii="Arial" w:hAnsi="Arial" w:cs="Arial"/>
          <w:sz w:val="22"/>
          <w:szCs w:val="22"/>
          <w:lang w:val="en-ZA"/>
        </w:rPr>
        <w:t>to</w:t>
      </w:r>
      <w:r w:rsidRPr="00191B5F">
        <w:rPr>
          <w:rFonts w:ascii="Arial" w:hAnsi="Arial" w:cs="Arial"/>
          <w:sz w:val="22"/>
          <w:szCs w:val="22"/>
          <w:lang w:val="en-ZA"/>
        </w:rPr>
        <w:t xml:space="preserve"> the TASEZ</w:t>
      </w:r>
      <w:r w:rsidR="005528E9" w:rsidRPr="00191B5F">
        <w:rPr>
          <w:rFonts w:ascii="Arial" w:hAnsi="Arial" w:cs="Arial"/>
          <w:sz w:val="22"/>
          <w:szCs w:val="22"/>
          <w:lang w:val="en-ZA"/>
        </w:rPr>
        <w:t xml:space="preserve">, and is an integral part of Ford’s commitment to empowering South Africans to create a brighter future for this country,” Vanmali states. </w:t>
      </w:r>
    </w:p>
    <w:p w14:paraId="601FC345" w14:textId="74C78874" w:rsidR="00D421E8" w:rsidRPr="00191B5F" w:rsidRDefault="005528E9"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“We are working closely with a</w:t>
      </w:r>
      <w:r w:rsidR="00D01B71" w:rsidRPr="00191B5F">
        <w:rPr>
          <w:rFonts w:ascii="Arial" w:hAnsi="Arial" w:cs="Arial"/>
          <w:sz w:val="22"/>
          <w:szCs w:val="22"/>
          <w:lang w:val="en-ZA"/>
        </w:rPr>
        <w:t>ll of the relevant stakeholders to facilitate this</w:t>
      </w:r>
      <w:r w:rsidR="002653F1" w:rsidRPr="00191B5F">
        <w:rPr>
          <w:rFonts w:ascii="Arial" w:hAnsi="Arial" w:cs="Arial"/>
          <w:sz w:val="22"/>
          <w:szCs w:val="22"/>
          <w:lang w:val="en-ZA"/>
        </w:rPr>
        <w:t xml:space="preserve"> through </w:t>
      </w:r>
      <w:r w:rsidRPr="00191B5F">
        <w:rPr>
          <w:rFonts w:ascii="Arial" w:hAnsi="Arial" w:cs="Arial"/>
          <w:sz w:val="22"/>
          <w:szCs w:val="22"/>
          <w:lang w:val="en-ZA"/>
        </w:rPr>
        <w:t>our</w:t>
      </w:r>
      <w:r w:rsidR="008D3D9D" w:rsidRPr="00191B5F">
        <w:rPr>
          <w:rFonts w:ascii="Arial" w:hAnsi="Arial" w:cs="Arial"/>
          <w:sz w:val="22"/>
          <w:szCs w:val="22"/>
          <w:lang w:val="en-ZA"/>
        </w:rPr>
        <w:t xml:space="preserve"> community engagement</w:t>
      </w:r>
      <w:r w:rsidR="00D01B71" w:rsidRPr="00191B5F">
        <w:rPr>
          <w:rFonts w:ascii="Arial" w:hAnsi="Arial" w:cs="Arial"/>
          <w:sz w:val="22"/>
          <w:szCs w:val="22"/>
          <w:lang w:val="en-ZA"/>
        </w:rPr>
        <w:t xml:space="preserve"> framework </w:t>
      </w:r>
      <w:r w:rsidR="002653F1" w:rsidRPr="00191B5F">
        <w:rPr>
          <w:rFonts w:ascii="Arial" w:hAnsi="Arial" w:cs="Arial"/>
          <w:sz w:val="22"/>
          <w:szCs w:val="22"/>
          <w:lang w:val="en-ZA"/>
        </w:rPr>
        <w:t>that comprises</w:t>
      </w:r>
      <w:r w:rsidR="00D01B71" w:rsidRPr="00191B5F">
        <w:rPr>
          <w:rFonts w:ascii="Arial" w:hAnsi="Arial" w:cs="Arial"/>
          <w:sz w:val="22"/>
          <w:szCs w:val="22"/>
          <w:lang w:val="en-ZA"/>
        </w:rPr>
        <w:t xml:space="preserve"> the TASEZ board </w:t>
      </w:r>
      <w:r w:rsidR="008D3D9D" w:rsidRPr="00191B5F">
        <w:rPr>
          <w:rFonts w:ascii="Arial" w:hAnsi="Arial" w:cs="Arial"/>
          <w:sz w:val="22"/>
          <w:szCs w:val="22"/>
          <w:lang w:val="en-ZA"/>
        </w:rPr>
        <w:t>with representatives from all</w:t>
      </w:r>
      <w:r w:rsidR="00D01B71" w:rsidRPr="00191B5F">
        <w:rPr>
          <w:rFonts w:ascii="Arial" w:hAnsi="Arial" w:cs="Arial"/>
          <w:sz w:val="22"/>
          <w:szCs w:val="22"/>
          <w:lang w:val="en-ZA"/>
        </w:rPr>
        <w:t xml:space="preserve"> three spheres of government</w:t>
      </w:r>
      <w:r w:rsidR="0098767A" w:rsidRPr="00191B5F">
        <w:rPr>
          <w:rFonts w:ascii="Arial" w:hAnsi="Arial" w:cs="Arial"/>
          <w:sz w:val="22"/>
          <w:szCs w:val="22"/>
          <w:lang w:val="en-ZA"/>
        </w:rPr>
        <w:t xml:space="preserve">, </w:t>
      </w:r>
      <w:r w:rsidR="002653F1" w:rsidRPr="00191B5F">
        <w:rPr>
          <w:rFonts w:ascii="Arial" w:hAnsi="Arial" w:cs="Arial"/>
          <w:sz w:val="22"/>
          <w:szCs w:val="22"/>
          <w:lang w:val="en-ZA"/>
        </w:rPr>
        <w:t>FMCSA</w:t>
      </w:r>
      <w:r w:rsidR="00D01B71" w:rsidRPr="00191B5F">
        <w:rPr>
          <w:rFonts w:ascii="Arial" w:hAnsi="Arial" w:cs="Arial"/>
          <w:sz w:val="22"/>
          <w:szCs w:val="22"/>
          <w:lang w:val="en-ZA"/>
        </w:rPr>
        <w:t xml:space="preserve">, </w:t>
      </w:r>
      <w:r w:rsidR="006E684E" w:rsidRPr="00191B5F">
        <w:rPr>
          <w:rFonts w:ascii="Arial" w:hAnsi="Arial" w:cs="Arial"/>
          <w:sz w:val="22"/>
          <w:szCs w:val="22"/>
          <w:lang w:val="en-ZA"/>
        </w:rPr>
        <w:t xml:space="preserve">CDC, </w:t>
      </w:r>
      <w:r w:rsidR="00D01B71" w:rsidRPr="00191B5F">
        <w:rPr>
          <w:rFonts w:ascii="Arial" w:hAnsi="Arial" w:cs="Arial"/>
          <w:sz w:val="22"/>
          <w:szCs w:val="22"/>
          <w:lang w:val="en-ZA"/>
        </w:rPr>
        <w:t>business forum representatives and community leaders</w:t>
      </w:r>
      <w:r w:rsidR="006E684E" w:rsidRPr="00191B5F">
        <w:rPr>
          <w:rFonts w:ascii="Arial" w:hAnsi="Arial" w:cs="Arial"/>
          <w:sz w:val="22"/>
          <w:szCs w:val="22"/>
          <w:lang w:val="en-ZA"/>
        </w:rPr>
        <w:t xml:space="preserve">. We have also appointed community liaison officers </w:t>
      </w:r>
      <w:r w:rsidR="002653F1" w:rsidRPr="00191B5F">
        <w:rPr>
          <w:rFonts w:ascii="Arial" w:hAnsi="Arial" w:cs="Arial"/>
          <w:sz w:val="22"/>
          <w:szCs w:val="22"/>
          <w:lang w:val="en-ZA"/>
        </w:rPr>
        <w:t xml:space="preserve">who engage </w:t>
      </w:r>
      <w:r w:rsidR="008D3D9D" w:rsidRPr="00191B5F">
        <w:rPr>
          <w:rFonts w:ascii="Arial" w:hAnsi="Arial" w:cs="Arial"/>
          <w:sz w:val="22"/>
          <w:szCs w:val="22"/>
          <w:lang w:val="en-ZA"/>
        </w:rPr>
        <w:t>with local community members</w:t>
      </w:r>
      <w:r w:rsidR="00D01B71" w:rsidRPr="00191B5F">
        <w:rPr>
          <w:rFonts w:ascii="Arial" w:hAnsi="Arial" w:cs="Arial"/>
          <w:sz w:val="22"/>
          <w:szCs w:val="22"/>
          <w:lang w:val="en-ZA"/>
        </w:rPr>
        <w:t>.</w:t>
      </w:r>
      <w:r w:rsidR="006E684E" w:rsidRPr="00191B5F">
        <w:rPr>
          <w:rFonts w:ascii="Arial" w:hAnsi="Arial" w:cs="Arial"/>
          <w:sz w:val="22"/>
          <w:szCs w:val="22"/>
          <w:lang w:val="en-ZA"/>
        </w:rPr>
        <w:t>”</w:t>
      </w:r>
    </w:p>
    <w:p w14:paraId="6344E7BE" w14:textId="5F18C0D7" w:rsidR="005528E9" w:rsidRPr="00191B5F" w:rsidRDefault="008D3D9D"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Additionally, a</w:t>
      </w:r>
      <w:r w:rsidR="006E684E" w:rsidRPr="00191B5F">
        <w:rPr>
          <w:rFonts w:ascii="Arial" w:hAnsi="Arial" w:cs="Arial"/>
          <w:sz w:val="22"/>
          <w:szCs w:val="22"/>
          <w:lang w:val="en-ZA"/>
        </w:rPr>
        <w:t xml:space="preserve">n </w:t>
      </w:r>
      <w:hyperlink r:id="rId8" w:history="1">
        <w:r w:rsidR="006E684E" w:rsidRPr="00191B5F">
          <w:rPr>
            <w:rStyle w:val="Hyperlink"/>
            <w:rFonts w:ascii="Arial" w:hAnsi="Arial" w:cs="Arial"/>
            <w:color w:val="auto"/>
            <w:sz w:val="22"/>
            <w:szCs w:val="22"/>
            <w:lang w:val="en-ZA"/>
          </w:rPr>
          <w:t>online TASEZ</w:t>
        </w:r>
        <w:r w:rsidRPr="00191B5F">
          <w:rPr>
            <w:rStyle w:val="Hyperlink"/>
            <w:rFonts w:ascii="Arial" w:hAnsi="Arial" w:cs="Arial"/>
            <w:color w:val="auto"/>
            <w:sz w:val="22"/>
            <w:szCs w:val="22"/>
            <w:lang w:val="en-ZA"/>
          </w:rPr>
          <w:t xml:space="preserve"> SMME </w:t>
        </w:r>
        <w:r w:rsidR="006E684E" w:rsidRPr="00191B5F">
          <w:rPr>
            <w:rStyle w:val="Hyperlink"/>
            <w:rFonts w:ascii="Arial" w:hAnsi="Arial" w:cs="Arial"/>
            <w:color w:val="auto"/>
            <w:sz w:val="22"/>
            <w:szCs w:val="22"/>
            <w:lang w:val="en-ZA"/>
          </w:rPr>
          <w:t>portal</w:t>
        </w:r>
      </w:hyperlink>
      <w:r w:rsidR="006E684E" w:rsidRPr="00191B5F">
        <w:rPr>
          <w:rFonts w:ascii="Arial" w:hAnsi="Arial" w:cs="Arial"/>
          <w:sz w:val="22"/>
          <w:szCs w:val="22"/>
          <w:lang w:val="en-ZA"/>
        </w:rPr>
        <w:t xml:space="preserve"> has been created specifically for this project, allowing SMMEs to register and tender for various </w:t>
      </w:r>
      <w:r w:rsidRPr="00191B5F">
        <w:rPr>
          <w:rFonts w:ascii="Arial" w:hAnsi="Arial" w:cs="Arial"/>
          <w:sz w:val="22"/>
          <w:szCs w:val="22"/>
          <w:lang w:val="en-ZA"/>
        </w:rPr>
        <w:t>elements</w:t>
      </w:r>
      <w:r w:rsidR="006E684E" w:rsidRPr="00191B5F">
        <w:rPr>
          <w:rFonts w:ascii="Arial" w:hAnsi="Arial" w:cs="Arial"/>
          <w:sz w:val="22"/>
          <w:szCs w:val="22"/>
          <w:lang w:val="en-ZA"/>
        </w:rPr>
        <w:t xml:space="preserve"> of the construction work. </w:t>
      </w:r>
      <w:r w:rsidRPr="00191B5F">
        <w:rPr>
          <w:rFonts w:ascii="Arial" w:hAnsi="Arial" w:cs="Arial"/>
          <w:sz w:val="22"/>
          <w:szCs w:val="22"/>
          <w:lang w:val="en-ZA"/>
        </w:rPr>
        <w:t>Aside from simply creating jobs, the initiative will also train and mentor SMMEs, equipping them with essential skills and experience that will enable them to expand their businesses and create additional jobs beyond the scope of this particular project.</w:t>
      </w:r>
      <w:r w:rsidR="005528E9" w:rsidRPr="00191B5F">
        <w:rPr>
          <w:rFonts w:ascii="Arial" w:hAnsi="Arial" w:cs="Arial"/>
          <w:sz w:val="22"/>
          <w:szCs w:val="22"/>
          <w:lang w:val="en-ZA"/>
        </w:rPr>
        <w:t xml:space="preserve"> A </w:t>
      </w:r>
      <w:hyperlink r:id="rId9" w:history="1">
        <w:r w:rsidR="005528E9" w:rsidRPr="00191B5F">
          <w:rPr>
            <w:rStyle w:val="Hyperlink"/>
            <w:rFonts w:ascii="Arial" w:hAnsi="Arial" w:cs="Arial"/>
            <w:color w:val="auto"/>
            <w:sz w:val="22"/>
            <w:szCs w:val="22"/>
            <w:lang w:val="en-ZA"/>
          </w:rPr>
          <w:t>jobs portal</w:t>
        </w:r>
      </w:hyperlink>
      <w:r w:rsidR="005528E9" w:rsidRPr="00191B5F">
        <w:rPr>
          <w:rFonts w:ascii="Arial" w:hAnsi="Arial" w:cs="Arial"/>
          <w:sz w:val="22"/>
          <w:szCs w:val="22"/>
          <w:lang w:val="en-ZA"/>
        </w:rPr>
        <w:t xml:space="preserve"> has also been added for individuals wishing to apply for career opportunities.</w:t>
      </w:r>
    </w:p>
    <w:p w14:paraId="56F0178F" w14:textId="7429D716" w:rsidR="005528E9" w:rsidRPr="00191B5F" w:rsidRDefault="005528E9" w:rsidP="00685A45">
      <w:pPr>
        <w:pStyle w:val="BodyText2"/>
        <w:spacing w:after="200" w:line="276" w:lineRule="auto"/>
        <w:jc w:val="both"/>
        <w:rPr>
          <w:rFonts w:ascii="Arial" w:hAnsi="Arial" w:cs="Arial"/>
          <w:sz w:val="22"/>
          <w:szCs w:val="22"/>
          <w:lang w:val="en-ZA"/>
        </w:rPr>
      </w:pPr>
      <w:r w:rsidRPr="00191B5F">
        <w:rPr>
          <w:rFonts w:ascii="Arial" w:hAnsi="Arial" w:cs="Arial"/>
          <w:sz w:val="22"/>
          <w:szCs w:val="22"/>
          <w:lang w:val="en-ZA"/>
        </w:rPr>
        <w:t xml:space="preserve">For more information on the Tshwane Automotive Special Economic Zone visit: </w:t>
      </w:r>
      <w:hyperlink r:id="rId10" w:history="1">
        <w:r w:rsidRPr="00191B5F">
          <w:rPr>
            <w:rStyle w:val="Hyperlink"/>
            <w:rFonts w:ascii="Arial" w:hAnsi="Arial" w:cs="Arial"/>
            <w:color w:val="auto"/>
            <w:sz w:val="22"/>
            <w:szCs w:val="22"/>
            <w:lang w:val="en-ZA"/>
          </w:rPr>
          <w:t>www.tasez.co.za</w:t>
        </w:r>
      </w:hyperlink>
    </w:p>
    <w:p w14:paraId="0C3FD93E" w14:textId="77777777" w:rsidR="00DB3D82" w:rsidRPr="00191B5F" w:rsidRDefault="00DB3D82" w:rsidP="005528E9">
      <w:pPr>
        <w:spacing w:after="200" w:line="276" w:lineRule="auto"/>
        <w:jc w:val="center"/>
        <w:rPr>
          <w:rFonts w:ascii="Arial" w:hAnsi="Arial" w:cs="Arial"/>
          <w:lang w:val="en-ZA"/>
        </w:rPr>
      </w:pPr>
    </w:p>
    <w:p w14:paraId="31EB479B" w14:textId="220DF369" w:rsidR="005528E9" w:rsidRPr="00191B5F" w:rsidRDefault="005528E9" w:rsidP="005528E9">
      <w:pPr>
        <w:spacing w:after="200" w:line="276" w:lineRule="auto"/>
        <w:jc w:val="center"/>
        <w:rPr>
          <w:rFonts w:ascii="Arial" w:hAnsi="Arial" w:cs="Arial"/>
          <w:lang w:val="en-ZA"/>
        </w:rPr>
      </w:pPr>
      <w:r w:rsidRPr="00191B5F">
        <w:rPr>
          <w:rFonts w:ascii="Arial" w:hAnsi="Arial" w:cs="Arial"/>
          <w:lang w:val="en-ZA"/>
        </w:rPr>
        <w:t># # #</w:t>
      </w:r>
    </w:p>
    <w:p w14:paraId="2CD90E2E" w14:textId="77777777" w:rsidR="005528E9" w:rsidRPr="00191B5F" w:rsidRDefault="005528E9" w:rsidP="005528E9">
      <w:pPr>
        <w:spacing w:line="276" w:lineRule="auto"/>
        <w:jc w:val="both"/>
        <w:rPr>
          <w:rFonts w:ascii="Arial" w:hAnsi="Arial" w:cs="Arial"/>
          <w:sz w:val="22"/>
          <w:szCs w:val="22"/>
          <w:lang w:val="en-ZA"/>
        </w:rPr>
      </w:pPr>
      <w:r w:rsidRPr="00191B5F">
        <w:rPr>
          <w:rFonts w:ascii="Arial" w:hAnsi="Arial" w:cs="Arial"/>
          <w:sz w:val="22"/>
          <w:szCs w:val="22"/>
          <w:lang w:val="en-ZA"/>
        </w:rPr>
        <w:lastRenderedPageBreak/>
        <w:t xml:space="preserve">Read the latest news from Ford South Africa by visiting the Newsroom: </w:t>
      </w:r>
    </w:p>
    <w:p w14:paraId="1E01D347" w14:textId="77777777" w:rsidR="005528E9" w:rsidRPr="00191B5F" w:rsidRDefault="00A949E0" w:rsidP="005528E9">
      <w:pPr>
        <w:spacing w:after="200" w:line="276" w:lineRule="auto"/>
        <w:jc w:val="both"/>
        <w:rPr>
          <w:rFonts w:ascii="Arial" w:hAnsi="Arial" w:cs="Arial"/>
          <w:sz w:val="22"/>
          <w:szCs w:val="22"/>
          <w:u w:val="single"/>
        </w:rPr>
      </w:pPr>
      <w:hyperlink r:id="rId11" w:history="1">
        <w:r w:rsidR="005528E9" w:rsidRPr="00191B5F">
          <w:rPr>
            <w:rStyle w:val="Hyperlink"/>
            <w:rFonts w:ascii="Arial" w:hAnsi="Arial" w:cs="Arial"/>
            <w:color w:val="auto"/>
            <w:sz w:val="22"/>
            <w:szCs w:val="22"/>
          </w:rPr>
          <w:t>https://www.ford.co.za/about-ford/newsroom/</w:t>
        </w:r>
      </w:hyperlink>
    </w:p>
    <w:p w14:paraId="3D563420" w14:textId="77777777" w:rsidR="00BF36AC" w:rsidRPr="00191B5F" w:rsidRDefault="00BF36AC" w:rsidP="00BF36AC">
      <w:pPr>
        <w:jc w:val="center"/>
        <w:rPr>
          <w:rFonts w:ascii="Arial" w:hAnsi="Arial" w:cs="Arial"/>
          <w:lang w:val="en-ZA"/>
        </w:rPr>
      </w:pPr>
      <w:r w:rsidRPr="00191B5F">
        <w:rPr>
          <w:rFonts w:ascii="Arial" w:hAnsi="Arial" w:cs="Arial"/>
          <w:lang w:val="en-ZA"/>
        </w:rPr>
        <w:t># # #</w:t>
      </w:r>
    </w:p>
    <w:p w14:paraId="2F1A8199" w14:textId="77777777" w:rsidR="009815B3" w:rsidRPr="00191B5F" w:rsidRDefault="009815B3" w:rsidP="00824D77">
      <w:pPr>
        <w:rPr>
          <w:rFonts w:ascii="Arial" w:hAnsi="Arial" w:cs="Arial"/>
          <w:b/>
          <w:bCs/>
          <w:i/>
          <w:iCs/>
          <w:lang w:val="en-US"/>
        </w:rPr>
      </w:pPr>
    </w:p>
    <w:p w14:paraId="26EA997C" w14:textId="5A9FE699" w:rsidR="00685A45" w:rsidRPr="00191B5F" w:rsidRDefault="00685A45" w:rsidP="00685A45">
      <w:pPr>
        <w:rPr>
          <w:rFonts w:ascii="Arial" w:hAnsi="Arial" w:cs="Arial"/>
        </w:rPr>
      </w:pPr>
      <w:r w:rsidRPr="00191B5F">
        <w:rPr>
          <w:rFonts w:ascii="Arial" w:hAnsi="Arial" w:cs="Arial"/>
          <w:b/>
          <w:i/>
          <w:lang w:val="en-US"/>
        </w:rPr>
        <w:t>About Ford Motor Company</w:t>
      </w:r>
      <w:r w:rsidRPr="00191B5F">
        <w:rPr>
          <w:rFonts w:ascii="Arial" w:hAnsi="Arial" w:cs="Arial"/>
          <w:b/>
          <w:i/>
          <w:lang w:val="en-US"/>
        </w:rPr>
        <w:br/>
      </w:r>
      <w:r w:rsidRPr="00191B5F">
        <w:rPr>
          <w:rFonts w:ascii="Arial" w:hAnsi="Arial" w:cs="Arial"/>
          <w:bCs/>
          <w:i/>
          <w:lang w:val="en-US"/>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1</w:t>
      </w:r>
      <w:r w:rsidR="00986FE3" w:rsidRPr="00191B5F">
        <w:rPr>
          <w:rFonts w:ascii="Arial" w:hAnsi="Arial" w:cs="Arial"/>
          <w:bCs/>
          <w:i/>
          <w:lang w:val="en-US"/>
        </w:rPr>
        <w:t>88</w:t>
      </w:r>
      <w:r w:rsidRPr="00191B5F">
        <w:rPr>
          <w:rFonts w:ascii="Arial" w:hAnsi="Arial" w:cs="Arial"/>
          <w:bCs/>
          <w:i/>
          <w:lang w:val="en-US"/>
        </w:rPr>
        <w:t xml:space="preserve">,000 people worldwide. For more information regarding Ford, its products and Ford Motor Credit Company, please visit </w:t>
      </w:r>
      <w:hyperlink r:id="rId12" w:history="1">
        <w:r w:rsidRPr="00191B5F">
          <w:rPr>
            <w:rStyle w:val="Hyperlink"/>
            <w:rFonts w:ascii="Arial" w:hAnsi="Arial" w:cs="Arial"/>
            <w:bCs/>
            <w:i/>
            <w:color w:val="auto"/>
            <w:lang w:val="en-US"/>
          </w:rPr>
          <w:t>www.corporate.ford.com</w:t>
        </w:r>
      </w:hyperlink>
      <w:r w:rsidRPr="00191B5F">
        <w:rPr>
          <w:rFonts w:ascii="Arial" w:hAnsi="Arial" w:cs="Arial"/>
          <w:bCs/>
          <w:i/>
          <w:lang w:val="en-US"/>
        </w:rPr>
        <w:t xml:space="preserve"> or </w:t>
      </w:r>
      <w:hyperlink r:id="rId13" w:history="1">
        <w:r w:rsidRPr="00191B5F">
          <w:rPr>
            <w:rStyle w:val="Hyperlink"/>
            <w:rFonts w:ascii="Arial" w:hAnsi="Arial" w:cs="Arial"/>
            <w:i/>
            <w:color w:val="auto"/>
            <w:lang w:val="en-US"/>
          </w:rPr>
          <w:t>www.quickpic.co.za</w:t>
        </w:r>
      </w:hyperlink>
      <w:r w:rsidRPr="00191B5F">
        <w:rPr>
          <w:rFonts w:ascii="Arial" w:hAnsi="Arial" w:cs="Arial"/>
          <w:i/>
          <w:lang w:val="en-US"/>
        </w:rPr>
        <w:t xml:space="preserve"> - follow us at </w:t>
      </w:r>
      <w:hyperlink r:id="rId14" w:history="1">
        <w:r w:rsidRPr="00191B5F">
          <w:rPr>
            <w:rStyle w:val="Hyperlink"/>
            <w:rFonts w:ascii="Arial" w:hAnsi="Arial" w:cs="Arial"/>
            <w:i/>
            <w:color w:val="auto"/>
            <w:lang w:val="en-US"/>
          </w:rPr>
          <w:t>www.facebook.com/FordSouthAfrica</w:t>
        </w:r>
      </w:hyperlink>
      <w:r w:rsidRPr="00191B5F">
        <w:rPr>
          <w:rFonts w:ascii="Arial" w:hAnsi="Arial" w:cs="Arial"/>
          <w:i/>
          <w:lang w:val="en-US"/>
        </w:rPr>
        <w:t xml:space="preserve"> , </w:t>
      </w:r>
      <w:hyperlink r:id="rId15" w:history="1">
        <w:r w:rsidRPr="00191B5F">
          <w:rPr>
            <w:rStyle w:val="Hyperlink"/>
            <w:rFonts w:ascii="Arial" w:hAnsi="Arial" w:cs="Arial"/>
            <w:i/>
            <w:color w:val="auto"/>
            <w:lang w:val="en-US"/>
          </w:rPr>
          <w:t>www.twitter.com/FordSouthAfrica</w:t>
        </w:r>
      </w:hyperlink>
      <w:r w:rsidRPr="00191B5F">
        <w:rPr>
          <w:rFonts w:ascii="Arial" w:hAnsi="Arial" w:cs="Arial"/>
          <w:i/>
          <w:lang w:val="en-US"/>
        </w:rPr>
        <w:t xml:space="preserve"> , </w:t>
      </w:r>
      <w:hyperlink r:id="rId16" w:history="1">
        <w:r w:rsidRPr="00191B5F">
          <w:rPr>
            <w:rStyle w:val="Hyperlink"/>
            <w:rFonts w:ascii="Arial" w:hAnsi="Arial" w:cs="Arial"/>
            <w:i/>
            <w:color w:val="auto"/>
            <w:lang w:val="en-US"/>
          </w:rPr>
          <w:t>www.instagram.com/FordSouthAfrica</w:t>
        </w:r>
      </w:hyperlink>
      <w:r w:rsidRPr="00191B5F">
        <w:rPr>
          <w:rFonts w:ascii="Arial" w:hAnsi="Arial" w:cs="Arial"/>
          <w:i/>
          <w:lang w:val="en-US"/>
        </w:rPr>
        <w:t xml:space="preserve">  or </w:t>
      </w:r>
      <w:hyperlink r:id="rId17" w:history="1">
        <w:r w:rsidRPr="00191B5F">
          <w:rPr>
            <w:rStyle w:val="Hyperlink"/>
            <w:rFonts w:ascii="Arial" w:hAnsi="Arial" w:cs="Arial"/>
            <w:i/>
            <w:color w:val="auto"/>
            <w:lang w:val="en-US"/>
          </w:rPr>
          <w:t>www.youtube.com/FordSouthAfrica</w:t>
        </w:r>
      </w:hyperlink>
    </w:p>
    <w:p w14:paraId="110EE7CA" w14:textId="77777777" w:rsidR="00824D77" w:rsidRPr="00191B5F" w:rsidRDefault="00824D77" w:rsidP="00824D77">
      <w:pPr>
        <w:spacing w:after="282"/>
        <w:ind w:left="-6" w:right="6" w:hanging="11"/>
        <w:jc w:val="both"/>
        <w:rPr>
          <w:rFonts w:ascii="Arial" w:eastAsia="Trebuchet MS" w:hAnsi="Arial" w:cs="Arial"/>
          <w:i/>
          <w:szCs w:val="20"/>
        </w:rPr>
      </w:pPr>
    </w:p>
    <w:tbl>
      <w:tblPr>
        <w:tblW w:w="12496" w:type="dxa"/>
        <w:tblInd w:w="-12" w:type="dxa"/>
        <w:tblLook w:val="04A0" w:firstRow="1" w:lastRow="0" w:firstColumn="1" w:lastColumn="0" w:noHBand="0" w:noVBand="1"/>
      </w:tblPr>
      <w:tblGrid>
        <w:gridCol w:w="2851"/>
        <w:gridCol w:w="9645"/>
      </w:tblGrid>
      <w:tr w:rsidR="00191B5F" w:rsidRPr="00191B5F" w14:paraId="69D12AFE" w14:textId="77777777" w:rsidTr="00087700">
        <w:tc>
          <w:tcPr>
            <w:tcW w:w="2851" w:type="dxa"/>
            <w:hideMark/>
          </w:tcPr>
          <w:p w14:paraId="03DEFDA3" w14:textId="77777777" w:rsidR="00824D77" w:rsidRPr="00191B5F" w:rsidRDefault="00824D77" w:rsidP="00087700">
            <w:pPr>
              <w:jc w:val="both"/>
              <w:rPr>
                <w:rFonts w:ascii="Arial" w:hAnsi="Arial" w:cs="Arial"/>
                <w:b/>
                <w:sz w:val="22"/>
                <w:szCs w:val="22"/>
              </w:rPr>
            </w:pPr>
            <w:r w:rsidRPr="00191B5F">
              <w:rPr>
                <w:rFonts w:ascii="Arial" w:hAnsi="Arial" w:cs="Arial"/>
                <w:b/>
                <w:sz w:val="22"/>
                <w:szCs w:val="22"/>
              </w:rPr>
              <w:t>Contact:</w:t>
            </w:r>
          </w:p>
        </w:tc>
        <w:tc>
          <w:tcPr>
            <w:tcW w:w="9645" w:type="dxa"/>
            <w:hideMark/>
          </w:tcPr>
          <w:p w14:paraId="1CB5141C" w14:textId="77777777" w:rsidR="00824D77" w:rsidRPr="00191B5F" w:rsidRDefault="00824D77" w:rsidP="00CA7401">
            <w:pPr>
              <w:spacing w:line="360" w:lineRule="auto"/>
              <w:jc w:val="both"/>
              <w:rPr>
                <w:rFonts w:ascii="Arial" w:hAnsi="Arial" w:cs="Arial"/>
                <w:sz w:val="22"/>
                <w:szCs w:val="22"/>
              </w:rPr>
            </w:pPr>
            <w:r w:rsidRPr="00191B5F">
              <w:rPr>
                <w:rFonts w:ascii="Arial" w:hAnsi="Arial" w:cs="Arial"/>
                <w:sz w:val="22"/>
                <w:szCs w:val="22"/>
              </w:rPr>
              <w:t>Dudu Nxele</w:t>
            </w:r>
          </w:p>
        </w:tc>
      </w:tr>
      <w:tr w:rsidR="00191B5F" w:rsidRPr="00191B5F" w14:paraId="3AE83DDD" w14:textId="77777777" w:rsidTr="00087700">
        <w:tc>
          <w:tcPr>
            <w:tcW w:w="2851" w:type="dxa"/>
          </w:tcPr>
          <w:p w14:paraId="186B54A7" w14:textId="77777777" w:rsidR="00824D77" w:rsidRPr="00191B5F" w:rsidRDefault="00824D77" w:rsidP="00087700">
            <w:pPr>
              <w:jc w:val="both"/>
              <w:rPr>
                <w:rFonts w:ascii="Arial" w:hAnsi="Arial" w:cs="Arial"/>
                <w:sz w:val="22"/>
                <w:szCs w:val="22"/>
              </w:rPr>
            </w:pPr>
          </w:p>
        </w:tc>
        <w:tc>
          <w:tcPr>
            <w:tcW w:w="9645" w:type="dxa"/>
            <w:hideMark/>
          </w:tcPr>
          <w:p w14:paraId="689B403D" w14:textId="77777777" w:rsidR="00824D77" w:rsidRPr="00191B5F" w:rsidRDefault="00824D77" w:rsidP="00087700">
            <w:pPr>
              <w:spacing w:line="360" w:lineRule="auto"/>
              <w:jc w:val="both"/>
              <w:rPr>
                <w:rFonts w:ascii="Arial" w:hAnsi="Arial" w:cs="Arial"/>
                <w:sz w:val="22"/>
                <w:szCs w:val="22"/>
              </w:rPr>
            </w:pPr>
            <w:r w:rsidRPr="00191B5F">
              <w:rPr>
                <w:rFonts w:ascii="Arial" w:hAnsi="Arial" w:cs="Arial"/>
                <w:sz w:val="22"/>
                <w:szCs w:val="22"/>
              </w:rPr>
              <w:t>Ford Motor Company of Southern Africa</w:t>
            </w:r>
          </w:p>
          <w:p w14:paraId="26FC5F7E" w14:textId="77777777" w:rsidR="00824D77" w:rsidRPr="00191B5F" w:rsidRDefault="00824D77" w:rsidP="00087700">
            <w:pPr>
              <w:spacing w:line="360" w:lineRule="auto"/>
              <w:jc w:val="both"/>
              <w:rPr>
                <w:rFonts w:ascii="Arial" w:hAnsi="Arial" w:cs="Arial"/>
                <w:sz w:val="22"/>
                <w:szCs w:val="22"/>
              </w:rPr>
            </w:pPr>
            <w:r w:rsidRPr="00191B5F">
              <w:rPr>
                <w:rFonts w:ascii="Arial" w:hAnsi="Arial" w:cs="Arial"/>
                <w:sz w:val="22"/>
                <w:szCs w:val="22"/>
              </w:rPr>
              <w:t>+27 12 842 2337</w:t>
            </w:r>
          </w:p>
        </w:tc>
      </w:tr>
      <w:tr w:rsidR="00191B5F" w:rsidRPr="00191B5F" w14:paraId="440CFAB7" w14:textId="77777777" w:rsidTr="00087700">
        <w:tc>
          <w:tcPr>
            <w:tcW w:w="2851" w:type="dxa"/>
          </w:tcPr>
          <w:p w14:paraId="7A9A1FFF" w14:textId="77777777" w:rsidR="00824D77" w:rsidRPr="00191B5F" w:rsidRDefault="00824D77" w:rsidP="00087700">
            <w:pPr>
              <w:jc w:val="both"/>
              <w:rPr>
                <w:rFonts w:ascii="Arial" w:hAnsi="Arial" w:cs="Arial"/>
                <w:sz w:val="22"/>
                <w:szCs w:val="22"/>
              </w:rPr>
            </w:pPr>
          </w:p>
        </w:tc>
        <w:tc>
          <w:tcPr>
            <w:tcW w:w="9645" w:type="dxa"/>
            <w:hideMark/>
          </w:tcPr>
          <w:p w14:paraId="05CA7C3E" w14:textId="77777777" w:rsidR="00824D77" w:rsidRPr="00191B5F" w:rsidRDefault="00A949E0" w:rsidP="00087700">
            <w:pPr>
              <w:spacing w:line="360" w:lineRule="auto"/>
              <w:jc w:val="both"/>
              <w:rPr>
                <w:rFonts w:ascii="Arial" w:hAnsi="Arial" w:cs="Arial"/>
                <w:sz w:val="22"/>
                <w:szCs w:val="22"/>
              </w:rPr>
            </w:pPr>
            <w:hyperlink r:id="rId18" w:history="1">
              <w:r w:rsidR="00824D77" w:rsidRPr="00191B5F">
                <w:rPr>
                  <w:rStyle w:val="Hyperlink"/>
                  <w:rFonts w:ascii="Arial" w:hAnsi="Arial" w:cs="Arial"/>
                  <w:color w:val="auto"/>
                  <w:sz w:val="22"/>
                  <w:szCs w:val="22"/>
                </w:rPr>
                <w:t>dnxele@ford.com</w:t>
              </w:r>
            </w:hyperlink>
          </w:p>
        </w:tc>
      </w:tr>
    </w:tbl>
    <w:p w14:paraId="40FB0E0E" w14:textId="77777777" w:rsidR="00643F2A" w:rsidRPr="00191B5F" w:rsidRDefault="00643F2A" w:rsidP="00643F2A">
      <w:pPr>
        <w:pStyle w:val="BodyText2"/>
        <w:spacing w:line="240" w:lineRule="auto"/>
        <w:rPr>
          <w:rFonts w:ascii="Arial" w:hAnsi="Arial" w:cs="Arial"/>
          <w:sz w:val="22"/>
          <w:szCs w:val="22"/>
        </w:rPr>
      </w:pPr>
    </w:p>
    <w:sectPr w:rsidR="00643F2A" w:rsidRPr="00191B5F" w:rsidSect="00DC0296">
      <w:footerReference w:type="even" r:id="rId19"/>
      <w:footerReference w:type="default" r:id="rId20"/>
      <w:headerReference w:type="first" r:id="rId21"/>
      <w:footerReference w:type="first" r:id="rId22"/>
      <w:pgSz w:w="12240" w:h="15840" w:code="1"/>
      <w:pgMar w:top="1440" w:right="1325"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FC0E2" w14:textId="77777777" w:rsidR="006132EC" w:rsidRDefault="006132EC">
      <w:r>
        <w:separator/>
      </w:r>
    </w:p>
  </w:endnote>
  <w:endnote w:type="continuationSeparator" w:id="0">
    <w:p w14:paraId="1281CC0A" w14:textId="77777777" w:rsidR="006132EC" w:rsidRDefault="0061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052D"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E843C" w14:textId="77777777" w:rsidR="00E75A93" w:rsidRDefault="00E7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E62B" w14:textId="53AD7686"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7115">
      <w:rPr>
        <w:rStyle w:val="PageNumber"/>
        <w:noProof/>
      </w:rPr>
      <w:t>3</w:t>
    </w:r>
    <w:r>
      <w:rPr>
        <w:rStyle w:val="PageNumber"/>
      </w:rPr>
      <w:fldChar w:fldCharType="end"/>
    </w:r>
  </w:p>
  <w:tbl>
    <w:tblPr>
      <w:tblW w:w="1788" w:type="dxa"/>
      <w:tblLook w:val="0000" w:firstRow="0" w:lastRow="0" w:firstColumn="0" w:lastColumn="0" w:noHBand="0" w:noVBand="0"/>
    </w:tblPr>
    <w:tblGrid>
      <w:gridCol w:w="1788"/>
    </w:tblGrid>
    <w:tr w:rsidR="005D211D" w14:paraId="12E09CFD" w14:textId="77777777" w:rsidTr="005D211D">
      <w:tc>
        <w:tcPr>
          <w:tcW w:w="1788" w:type="dxa"/>
        </w:tcPr>
        <w:p w14:paraId="06B2C29C" w14:textId="77777777" w:rsidR="005D211D" w:rsidRDefault="005D211D">
          <w:pPr>
            <w:pStyle w:val="Footer"/>
          </w:pPr>
        </w:p>
      </w:tc>
    </w:tr>
  </w:tbl>
  <w:p w14:paraId="4DF33FDF" w14:textId="77777777" w:rsidR="00E75A93" w:rsidRDefault="00E75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35AA" w14:textId="77777777" w:rsidR="00E75A93" w:rsidRDefault="00E75A93" w:rsidP="004D127F">
    <w:pPr>
      <w:pStyle w:val="Footer"/>
      <w:jc w:val="center"/>
    </w:pPr>
  </w:p>
  <w:p w14:paraId="4B0A688A" w14:textId="77777777" w:rsidR="00E75A93" w:rsidRDefault="00E75A93" w:rsidP="004D127F">
    <w:pPr>
      <w:pStyle w:val="Footer"/>
      <w:jc w:val="center"/>
    </w:pPr>
  </w:p>
  <w:p w14:paraId="69594F4C" w14:textId="77777777" w:rsidR="00E75A93" w:rsidRPr="00026998" w:rsidRDefault="00E75A93" w:rsidP="009A12A6">
    <w:pPr>
      <w:pStyle w:val="Footer"/>
      <w:jc w:val="center"/>
      <w:rPr>
        <w:rFonts w:ascii="Arial" w:hAnsi="Arial" w:cs="Arial"/>
        <w:color w:val="0000FF"/>
        <w:sz w:val="18"/>
        <w:szCs w:val="18"/>
        <w:u w:val="single"/>
        <w:lang w:val="fr-FR" w:bidi="y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BD604" w14:textId="77777777" w:rsidR="006132EC" w:rsidRDefault="006132EC">
      <w:r>
        <w:separator/>
      </w:r>
    </w:p>
  </w:footnote>
  <w:footnote w:type="continuationSeparator" w:id="0">
    <w:p w14:paraId="2CD7619C" w14:textId="77777777" w:rsidR="006132EC" w:rsidRDefault="00613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BA7E" w14:textId="77777777" w:rsidR="00E75A93" w:rsidRPr="00315ADB" w:rsidRDefault="000011BF" w:rsidP="00315ADB">
    <w:pPr>
      <w:pStyle w:val="Header"/>
      <w:tabs>
        <w:tab w:val="left" w:pos="1483"/>
      </w:tabs>
      <w:ind w:left="360"/>
      <w:rPr>
        <w:position w:val="90"/>
      </w:rPr>
    </w:pPr>
    <w:r>
      <w:rPr>
        <w:noProof/>
        <w:lang w:val="en-ZA" w:eastAsia="en-ZA"/>
      </w:rPr>
      <mc:AlternateContent>
        <mc:Choice Requires="wps">
          <w:drawing>
            <wp:anchor distT="0" distB="0" distL="114300" distR="114300" simplePos="0" relativeHeight="251657216" behindDoc="0" locked="0" layoutInCell="1" allowOverlap="1" wp14:anchorId="53D5BBA2" wp14:editId="498C06D9">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42E8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ZA" w:eastAsia="en-ZA"/>
      </w:rPr>
      <w:drawing>
        <wp:anchor distT="0" distB="0" distL="114300" distR="114300" simplePos="0" relativeHeight="251658240" behindDoc="0" locked="0" layoutInCell="1" allowOverlap="1" wp14:anchorId="1BEF9A3C" wp14:editId="51FCBCBF">
          <wp:simplePos x="0" y="0"/>
          <wp:positionH relativeFrom="column">
            <wp:posOffset>69850</wp:posOffset>
          </wp:positionH>
          <wp:positionV relativeFrom="paragraph">
            <wp:posOffset>34290</wp:posOffset>
          </wp:positionV>
          <wp:extent cx="800100" cy="314325"/>
          <wp:effectExtent l="0" t="0" r="0" b="9525"/>
          <wp:wrapNone/>
          <wp:docPr id="12" name="Picture 1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A93">
      <w:rPr>
        <w:rFonts w:ascii="Book Antiqua" w:hAnsi="Book Antiqua"/>
        <w:smallCaps/>
        <w:position w:val="110"/>
        <w:sz w:val="48"/>
      </w:rPr>
      <w:t xml:space="preserve">                 </w:t>
    </w:r>
    <w:r w:rsidR="00E75A93">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E66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641"/>
    <w:multiLevelType w:val="multilevel"/>
    <w:tmpl w:val="F66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C80"/>
    <w:multiLevelType w:val="hybridMultilevel"/>
    <w:tmpl w:val="207E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C55"/>
    <w:multiLevelType w:val="multilevel"/>
    <w:tmpl w:val="A95A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E34C4"/>
    <w:multiLevelType w:val="hybridMultilevel"/>
    <w:tmpl w:val="E15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163F72"/>
    <w:multiLevelType w:val="hybridMultilevel"/>
    <w:tmpl w:val="8A1A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C3D59"/>
    <w:multiLevelType w:val="hybridMultilevel"/>
    <w:tmpl w:val="5FB4F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90C76"/>
    <w:multiLevelType w:val="hybridMultilevel"/>
    <w:tmpl w:val="99B2E1C4"/>
    <w:lvl w:ilvl="0" w:tplc="3210E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834FB4"/>
    <w:multiLevelType w:val="multilevel"/>
    <w:tmpl w:val="F2C64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D370E"/>
    <w:multiLevelType w:val="multilevel"/>
    <w:tmpl w:val="CB2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834EB"/>
    <w:multiLevelType w:val="hybridMultilevel"/>
    <w:tmpl w:val="58A299A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1448E5"/>
    <w:multiLevelType w:val="multilevel"/>
    <w:tmpl w:val="5DC81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94236"/>
    <w:multiLevelType w:val="hybridMultilevel"/>
    <w:tmpl w:val="D2F6B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37D038A"/>
    <w:multiLevelType w:val="hybridMultilevel"/>
    <w:tmpl w:val="FE42D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62B5A18"/>
    <w:multiLevelType w:val="multilevel"/>
    <w:tmpl w:val="419A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16801"/>
    <w:multiLevelType w:val="hybridMultilevel"/>
    <w:tmpl w:val="37E474C6"/>
    <w:lvl w:ilvl="0" w:tplc="962228C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6B12E9F"/>
    <w:multiLevelType w:val="hybridMultilevel"/>
    <w:tmpl w:val="7A5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4497C"/>
    <w:multiLevelType w:val="multilevel"/>
    <w:tmpl w:val="D2443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9C5785"/>
    <w:multiLevelType w:val="multilevel"/>
    <w:tmpl w:val="96887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9790E"/>
    <w:multiLevelType w:val="multilevel"/>
    <w:tmpl w:val="A4A2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701C63"/>
    <w:multiLevelType w:val="hybridMultilevel"/>
    <w:tmpl w:val="91E0A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DF03E10"/>
    <w:multiLevelType w:val="multilevel"/>
    <w:tmpl w:val="6F60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15E13"/>
    <w:multiLevelType w:val="hybridMultilevel"/>
    <w:tmpl w:val="B1AEF3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7"/>
  </w:num>
  <w:num w:numId="3">
    <w:abstractNumId w:val="9"/>
  </w:num>
  <w:num w:numId="4">
    <w:abstractNumId w:val="7"/>
  </w:num>
  <w:num w:numId="5">
    <w:abstractNumId w:val="21"/>
  </w:num>
  <w:num w:numId="6">
    <w:abstractNumId w:val="2"/>
  </w:num>
  <w:num w:numId="7">
    <w:abstractNumId w:val="25"/>
  </w:num>
  <w:num w:numId="8">
    <w:abstractNumId w:val="19"/>
  </w:num>
  <w:num w:numId="9">
    <w:abstractNumId w:val="16"/>
  </w:num>
  <w:num w:numId="10">
    <w:abstractNumId w:val="8"/>
  </w:num>
  <w:num w:numId="11">
    <w:abstractNumId w:val="24"/>
  </w:num>
  <w:num w:numId="12">
    <w:abstractNumId w:val="12"/>
  </w:num>
  <w:num w:numId="13">
    <w:abstractNumId w:val="1"/>
  </w:num>
  <w:num w:numId="14">
    <w:abstractNumId w:val="10"/>
  </w:num>
  <w:num w:numId="15">
    <w:abstractNumId w:val="4"/>
  </w:num>
  <w:num w:numId="16">
    <w:abstractNumId w:val="15"/>
  </w:num>
  <w:num w:numId="17">
    <w:abstractNumId w:val="0"/>
  </w:num>
  <w:num w:numId="18">
    <w:abstractNumId w:val="5"/>
  </w:num>
  <w:num w:numId="19">
    <w:abstractNumId w:val="27"/>
  </w:num>
  <w:num w:numId="20">
    <w:abstractNumId w:val="18"/>
  </w:num>
  <w:num w:numId="21">
    <w:abstractNumId w:val="22"/>
  </w:num>
  <w:num w:numId="22">
    <w:abstractNumId w:val="26"/>
  </w:num>
  <w:num w:numId="23">
    <w:abstractNumId w:val="20"/>
  </w:num>
  <w:num w:numId="24">
    <w:abstractNumId w:val="14"/>
  </w:num>
  <w:num w:numId="25">
    <w:abstractNumId w:val="11"/>
  </w:num>
  <w:num w:numId="26">
    <w:abstractNumId w:val="1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jE1t7AwNDQwtjBT0lEKTi0uzszPAykwMq4FALlW/gstAAAA"/>
  </w:docVars>
  <w:rsids>
    <w:rsidRoot w:val="001A340C"/>
    <w:rsid w:val="000011BF"/>
    <w:rsid w:val="00002F5A"/>
    <w:rsid w:val="000036AA"/>
    <w:rsid w:val="00003F74"/>
    <w:rsid w:val="000051E9"/>
    <w:rsid w:val="00010888"/>
    <w:rsid w:val="00014F6E"/>
    <w:rsid w:val="0001530F"/>
    <w:rsid w:val="000158B3"/>
    <w:rsid w:val="0001653E"/>
    <w:rsid w:val="00016683"/>
    <w:rsid w:val="00016BF3"/>
    <w:rsid w:val="00016EAF"/>
    <w:rsid w:val="00017107"/>
    <w:rsid w:val="000214F8"/>
    <w:rsid w:val="00022271"/>
    <w:rsid w:val="000230E3"/>
    <w:rsid w:val="0002475E"/>
    <w:rsid w:val="00025105"/>
    <w:rsid w:val="00026998"/>
    <w:rsid w:val="00026B7B"/>
    <w:rsid w:val="00027466"/>
    <w:rsid w:val="00030496"/>
    <w:rsid w:val="000308D3"/>
    <w:rsid w:val="00030BF2"/>
    <w:rsid w:val="00031CE0"/>
    <w:rsid w:val="00032D26"/>
    <w:rsid w:val="00033C41"/>
    <w:rsid w:val="00033D63"/>
    <w:rsid w:val="00033D78"/>
    <w:rsid w:val="00033F88"/>
    <w:rsid w:val="000340D4"/>
    <w:rsid w:val="00040878"/>
    <w:rsid w:val="00042BB0"/>
    <w:rsid w:val="00043464"/>
    <w:rsid w:val="0004546A"/>
    <w:rsid w:val="000559F2"/>
    <w:rsid w:val="00057F23"/>
    <w:rsid w:val="0006148A"/>
    <w:rsid w:val="00062C9A"/>
    <w:rsid w:val="000641B5"/>
    <w:rsid w:val="000651C4"/>
    <w:rsid w:val="00066184"/>
    <w:rsid w:val="000674B8"/>
    <w:rsid w:val="00067A95"/>
    <w:rsid w:val="000764F5"/>
    <w:rsid w:val="00076DA2"/>
    <w:rsid w:val="000774DA"/>
    <w:rsid w:val="000801E4"/>
    <w:rsid w:val="00080C62"/>
    <w:rsid w:val="00083399"/>
    <w:rsid w:val="00084F44"/>
    <w:rsid w:val="00092017"/>
    <w:rsid w:val="00092E05"/>
    <w:rsid w:val="00093742"/>
    <w:rsid w:val="00094DE8"/>
    <w:rsid w:val="00097DE6"/>
    <w:rsid w:val="000A1066"/>
    <w:rsid w:val="000A1F5A"/>
    <w:rsid w:val="000A6F3A"/>
    <w:rsid w:val="000B1DCE"/>
    <w:rsid w:val="000B20AF"/>
    <w:rsid w:val="000B2587"/>
    <w:rsid w:val="000B71F8"/>
    <w:rsid w:val="000C04F8"/>
    <w:rsid w:val="000C1053"/>
    <w:rsid w:val="000C2461"/>
    <w:rsid w:val="000C453A"/>
    <w:rsid w:val="000C5BE3"/>
    <w:rsid w:val="000C6FF8"/>
    <w:rsid w:val="000C79E0"/>
    <w:rsid w:val="000D4275"/>
    <w:rsid w:val="000D6719"/>
    <w:rsid w:val="000E1334"/>
    <w:rsid w:val="000E4992"/>
    <w:rsid w:val="000E5194"/>
    <w:rsid w:val="000E5323"/>
    <w:rsid w:val="000E6E62"/>
    <w:rsid w:val="000F1078"/>
    <w:rsid w:val="000F2526"/>
    <w:rsid w:val="000F36CE"/>
    <w:rsid w:val="000F6ABA"/>
    <w:rsid w:val="001029F7"/>
    <w:rsid w:val="00102C0C"/>
    <w:rsid w:val="00103451"/>
    <w:rsid w:val="00107DE6"/>
    <w:rsid w:val="00111F03"/>
    <w:rsid w:val="00115ECA"/>
    <w:rsid w:val="00120184"/>
    <w:rsid w:val="0012025F"/>
    <w:rsid w:val="00121BA7"/>
    <w:rsid w:val="00121E96"/>
    <w:rsid w:val="001227E0"/>
    <w:rsid w:val="001257CC"/>
    <w:rsid w:val="00126454"/>
    <w:rsid w:val="001271D3"/>
    <w:rsid w:val="00130C8E"/>
    <w:rsid w:val="0013102B"/>
    <w:rsid w:val="001351EF"/>
    <w:rsid w:val="00136DEA"/>
    <w:rsid w:val="00140056"/>
    <w:rsid w:val="00150458"/>
    <w:rsid w:val="00151EDD"/>
    <w:rsid w:val="00152132"/>
    <w:rsid w:val="00155444"/>
    <w:rsid w:val="0015701A"/>
    <w:rsid w:val="00173EDE"/>
    <w:rsid w:val="00181213"/>
    <w:rsid w:val="001820F0"/>
    <w:rsid w:val="00185522"/>
    <w:rsid w:val="00186E7F"/>
    <w:rsid w:val="00187C65"/>
    <w:rsid w:val="00191AF8"/>
    <w:rsid w:val="00191B5F"/>
    <w:rsid w:val="00191E20"/>
    <w:rsid w:val="00192873"/>
    <w:rsid w:val="001932D3"/>
    <w:rsid w:val="001A00C4"/>
    <w:rsid w:val="001A236D"/>
    <w:rsid w:val="001A2FB7"/>
    <w:rsid w:val="001A340C"/>
    <w:rsid w:val="001A52E3"/>
    <w:rsid w:val="001A56F7"/>
    <w:rsid w:val="001B1B8A"/>
    <w:rsid w:val="001B6874"/>
    <w:rsid w:val="001C11FA"/>
    <w:rsid w:val="001C16AB"/>
    <w:rsid w:val="001C1A27"/>
    <w:rsid w:val="001C33DC"/>
    <w:rsid w:val="001C37F0"/>
    <w:rsid w:val="001C3BC7"/>
    <w:rsid w:val="001C5396"/>
    <w:rsid w:val="001C5BBF"/>
    <w:rsid w:val="001C6535"/>
    <w:rsid w:val="001C7756"/>
    <w:rsid w:val="001D2E33"/>
    <w:rsid w:val="001D33EF"/>
    <w:rsid w:val="001D4CFF"/>
    <w:rsid w:val="001D51FC"/>
    <w:rsid w:val="001D528F"/>
    <w:rsid w:val="001E23E6"/>
    <w:rsid w:val="001E7050"/>
    <w:rsid w:val="001E72EC"/>
    <w:rsid w:val="001E76EE"/>
    <w:rsid w:val="001F2224"/>
    <w:rsid w:val="001F2354"/>
    <w:rsid w:val="001F5272"/>
    <w:rsid w:val="001F6003"/>
    <w:rsid w:val="001F7117"/>
    <w:rsid w:val="002004BE"/>
    <w:rsid w:val="00202D88"/>
    <w:rsid w:val="00205399"/>
    <w:rsid w:val="00210825"/>
    <w:rsid w:val="0021209F"/>
    <w:rsid w:val="0021716C"/>
    <w:rsid w:val="00217DAB"/>
    <w:rsid w:val="00221A2D"/>
    <w:rsid w:val="00223224"/>
    <w:rsid w:val="002257E2"/>
    <w:rsid w:val="00231C7F"/>
    <w:rsid w:val="00237E9A"/>
    <w:rsid w:val="00237EA7"/>
    <w:rsid w:val="002424EF"/>
    <w:rsid w:val="00242727"/>
    <w:rsid w:val="00242E53"/>
    <w:rsid w:val="00252CDC"/>
    <w:rsid w:val="0025555E"/>
    <w:rsid w:val="002653F1"/>
    <w:rsid w:val="00267068"/>
    <w:rsid w:val="00282BE7"/>
    <w:rsid w:val="00282DBB"/>
    <w:rsid w:val="00286CD4"/>
    <w:rsid w:val="002B09F4"/>
    <w:rsid w:val="002B11AD"/>
    <w:rsid w:val="002B1E42"/>
    <w:rsid w:val="002B2BA9"/>
    <w:rsid w:val="002B5F75"/>
    <w:rsid w:val="002C06F8"/>
    <w:rsid w:val="002C0E73"/>
    <w:rsid w:val="002C14C3"/>
    <w:rsid w:val="002C1C01"/>
    <w:rsid w:val="002C1E6A"/>
    <w:rsid w:val="002C4566"/>
    <w:rsid w:val="002C7115"/>
    <w:rsid w:val="002C7C1C"/>
    <w:rsid w:val="002D07A1"/>
    <w:rsid w:val="002D1132"/>
    <w:rsid w:val="002D2C5D"/>
    <w:rsid w:val="002D51CC"/>
    <w:rsid w:val="002D5F88"/>
    <w:rsid w:val="002D6451"/>
    <w:rsid w:val="002E28F3"/>
    <w:rsid w:val="002E2BA7"/>
    <w:rsid w:val="002E4F92"/>
    <w:rsid w:val="002E59B9"/>
    <w:rsid w:val="002E5B18"/>
    <w:rsid w:val="002F22D5"/>
    <w:rsid w:val="002F37CF"/>
    <w:rsid w:val="002F5B34"/>
    <w:rsid w:val="002F6300"/>
    <w:rsid w:val="00300E9C"/>
    <w:rsid w:val="0030484C"/>
    <w:rsid w:val="00306ED2"/>
    <w:rsid w:val="003072B5"/>
    <w:rsid w:val="00311374"/>
    <w:rsid w:val="00314094"/>
    <w:rsid w:val="00315ADB"/>
    <w:rsid w:val="00315DC1"/>
    <w:rsid w:val="003226F2"/>
    <w:rsid w:val="003238A2"/>
    <w:rsid w:val="003262B1"/>
    <w:rsid w:val="003315F9"/>
    <w:rsid w:val="00333853"/>
    <w:rsid w:val="00333F32"/>
    <w:rsid w:val="0034157D"/>
    <w:rsid w:val="00341A31"/>
    <w:rsid w:val="00341C1E"/>
    <w:rsid w:val="003436E3"/>
    <w:rsid w:val="00344529"/>
    <w:rsid w:val="00346905"/>
    <w:rsid w:val="00350144"/>
    <w:rsid w:val="0035086D"/>
    <w:rsid w:val="003543D6"/>
    <w:rsid w:val="00354A48"/>
    <w:rsid w:val="003563AF"/>
    <w:rsid w:val="00366687"/>
    <w:rsid w:val="00366E97"/>
    <w:rsid w:val="003701BC"/>
    <w:rsid w:val="0037180B"/>
    <w:rsid w:val="00373F8B"/>
    <w:rsid w:val="0038159D"/>
    <w:rsid w:val="00382C07"/>
    <w:rsid w:val="00384261"/>
    <w:rsid w:val="00384B13"/>
    <w:rsid w:val="003853CA"/>
    <w:rsid w:val="00385BBA"/>
    <w:rsid w:val="00387E9F"/>
    <w:rsid w:val="00392A33"/>
    <w:rsid w:val="00393974"/>
    <w:rsid w:val="00395200"/>
    <w:rsid w:val="00396BDA"/>
    <w:rsid w:val="003A4E93"/>
    <w:rsid w:val="003B077A"/>
    <w:rsid w:val="003B16D9"/>
    <w:rsid w:val="003B4A35"/>
    <w:rsid w:val="003B5885"/>
    <w:rsid w:val="003B7A8D"/>
    <w:rsid w:val="003D164A"/>
    <w:rsid w:val="003D191B"/>
    <w:rsid w:val="003D430B"/>
    <w:rsid w:val="003E2CE2"/>
    <w:rsid w:val="003E37C3"/>
    <w:rsid w:val="003E3BBE"/>
    <w:rsid w:val="003E6CF2"/>
    <w:rsid w:val="003F7EDE"/>
    <w:rsid w:val="00406405"/>
    <w:rsid w:val="00414469"/>
    <w:rsid w:val="00416EBB"/>
    <w:rsid w:val="004217E8"/>
    <w:rsid w:val="00421B0E"/>
    <w:rsid w:val="00424BE7"/>
    <w:rsid w:val="00424FD1"/>
    <w:rsid w:val="00424FD5"/>
    <w:rsid w:val="00426AEA"/>
    <w:rsid w:val="004278A5"/>
    <w:rsid w:val="00431A77"/>
    <w:rsid w:val="00434718"/>
    <w:rsid w:val="00434C7C"/>
    <w:rsid w:val="00435D77"/>
    <w:rsid w:val="00436100"/>
    <w:rsid w:val="00440296"/>
    <w:rsid w:val="00442CED"/>
    <w:rsid w:val="00445CC4"/>
    <w:rsid w:val="00446932"/>
    <w:rsid w:val="004543D0"/>
    <w:rsid w:val="00455A89"/>
    <w:rsid w:val="00455BD3"/>
    <w:rsid w:val="00456403"/>
    <w:rsid w:val="00460FC5"/>
    <w:rsid w:val="0046199A"/>
    <w:rsid w:val="00464E77"/>
    <w:rsid w:val="0046520C"/>
    <w:rsid w:val="004752EA"/>
    <w:rsid w:val="004758FE"/>
    <w:rsid w:val="0048050A"/>
    <w:rsid w:val="0048143E"/>
    <w:rsid w:val="00482E03"/>
    <w:rsid w:val="004841DF"/>
    <w:rsid w:val="00485134"/>
    <w:rsid w:val="00485E56"/>
    <w:rsid w:val="0049581D"/>
    <w:rsid w:val="004A0A74"/>
    <w:rsid w:val="004A1CD8"/>
    <w:rsid w:val="004A2431"/>
    <w:rsid w:val="004A2C31"/>
    <w:rsid w:val="004A3EC4"/>
    <w:rsid w:val="004B0CA2"/>
    <w:rsid w:val="004B1AD0"/>
    <w:rsid w:val="004B7656"/>
    <w:rsid w:val="004C0E84"/>
    <w:rsid w:val="004C13B7"/>
    <w:rsid w:val="004C314B"/>
    <w:rsid w:val="004C5233"/>
    <w:rsid w:val="004C6C8F"/>
    <w:rsid w:val="004D06AD"/>
    <w:rsid w:val="004D127F"/>
    <w:rsid w:val="004D39E7"/>
    <w:rsid w:val="004D5405"/>
    <w:rsid w:val="004E00E0"/>
    <w:rsid w:val="004E21AA"/>
    <w:rsid w:val="004E242D"/>
    <w:rsid w:val="004E3B0C"/>
    <w:rsid w:val="004E4749"/>
    <w:rsid w:val="004E5320"/>
    <w:rsid w:val="004E6187"/>
    <w:rsid w:val="004E6C29"/>
    <w:rsid w:val="004F0332"/>
    <w:rsid w:val="004F1A2D"/>
    <w:rsid w:val="004F3BD4"/>
    <w:rsid w:val="004F4AF1"/>
    <w:rsid w:val="004F60BD"/>
    <w:rsid w:val="00502B4A"/>
    <w:rsid w:val="00503032"/>
    <w:rsid w:val="0050396A"/>
    <w:rsid w:val="00503CFE"/>
    <w:rsid w:val="00504840"/>
    <w:rsid w:val="005057B2"/>
    <w:rsid w:val="0051168F"/>
    <w:rsid w:val="00511E9D"/>
    <w:rsid w:val="0051432C"/>
    <w:rsid w:val="00514A00"/>
    <w:rsid w:val="00520060"/>
    <w:rsid w:val="00524F92"/>
    <w:rsid w:val="005262D2"/>
    <w:rsid w:val="005268F9"/>
    <w:rsid w:val="00527B05"/>
    <w:rsid w:val="005430EE"/>
    <w:rsid w:val="00543399"/>
    <w:rsid w:val="00546C75"/>
    <w:rsid w:val="00546E7A"/>
    <w:rsid w:val="00546FF2"/>
    <w:rsid w:val="005500AA"/>
    <w:rsid w:val="005528E9"/>
    <w:rsid w:val="00552DF6"/>
    <w:rsid w:val="005532D6"/>
    <w:rsid w:val="00556861"/>
    <w:rsid w:val="0056264C"/>
    <w:rsid w:val="00563DCF"/>
    <w:rsid w:val="00564B7F"/>
    <w:rsid w:val="0056799D"/>
    <w:rsid w:val="005744A6"/>
    <w:rsid w:val="0057574A"/>
    <w:rsid w:val="00577D37"/>
    <w:rsid w:val="00585491"/>
    <w:rsid w:val="0059258A"/>
    <w:rsid w:val="00594938"/>
    <w:rsid w:val="0059689C"/>
    <w:rsid w:val="00597098"/>
    <w:rsid w:val="005A0FF0"/>
    <w:rsid w:val="005A12FE"/>
    <w:rsid w:val="005A357F"/>
    <w:rsid w:val="005B2CBB"/>
    <w:rsid w:val="005B4F76"/>
    <w:rsid w:val="005B5394"/>
    <w:rsid w:val="005B77C1"/>
    <w:rsid w:val="005B7CDD"/>
    <w:rsid w:val="005C1093"/>
    <w:rsid w:val="005C4DB5"/>
    <w:rsid w:val="005C64BF"/>
    <w:rsid w:val="005D211D"/>
    <w:rsid w:val="005D5DC7"/>
    <w:rsid w:val="005D6699"/>
    <w:rsid w:val="005D6AD6"/>
    <w:rsid w:val="005D7414"/>
    <w:rsid w:val="005E023B"/>
    <w:rsid w:val="005E03B0"/>
    <w:rsid w:val="005E12D8"/>
    <w:rsid w:val="005E7C82"/>
    <w:rsid w:val="005F2E42"/>
    <w:rsid w:val="005F45A3"/>
    <w:rsid w:val="005F45BB"/>
    <w:rsid w:val="005F7CFD"/>
    <w:rsid w:val="00603773"/>
    <w:rsid w:val="006101C7"/>
    <w:rsid w:val="006106EA"/>
    <w:rsid w:val="006132EC"/>
    <w:rsid w:val="00616A1B"/>
    <w:rsid w:val="00622215"/>
    <w:rsid w:val="00625D68"/>
    <w:rsid w:val="00630DB6"/>
    <w:rsid w:val="00630F68"/>
    <w:rsid w:val="006320E3"/>
    <w:rsid w:val="00635F3C"/>
    <w:rsid w:val="00637B68"/>
    <w:rsid w:val="00637F74"/>
    <w:rsid w:val="0064219A"/>
    <w:rsid w:val="00643071"/>
    <w:rsid w:val="00643F2A"/>
    <w:rsid w:val="0065225A"/>
    <w:rsid w:val="00654A76"/>
    <w:rsid w:val="00654F6F"/>
    <w:rsid w:val="006570CA"/>
    <w:rsid w:val="0066142F"/>
    <w:rsid w:val="00662684"/>
    <w:rsid w:val="00662E98"/>
    <w:rsid w:val="006651DE"/>
    <w:rsid w:val="006677C5"/>
    <w:rsid w:val="006712D1"/>
    <w:rsid w:val="0067353F"/>
    <w:rsid w:val="00674487"/>
    <w:rsid w:val="00674D4A"/>
    <w:rsid w:val="006750F0"/>
    <w:rsid w:val="00675B5D"/>
    <w:rsid w:val="006771B2"/>
    <w:rsid w:val="00680FAB"/>
    <w:rsid w:val="006844D0"/>
    <w:rsid w:val="00684AF8"/>
    <w:rsid w:val="00684DED"/>
    <w:rsid w:val="00685A45"/>
    <w:rsid w:val="00690BEA"/>
    <w:rsid w:val="00697034"/>
    <w:rsid w:val="006A39D1"/>
    <w:rsid w:val="006A4211"/>
    <w:rsid w:val="006A519B"/>
    <w:rsid w:val="006A724C"/>
    <w:rsid w:val="006D0A38"/>
    <w:rsid w:val="006D1282"/>
    <w:rsid w:val="006D5753"/>
    <w:rsid w:val="006E192A"/>
    <w:rsid w:val="006E3EBA"/>
    <w:rsid w:val="006E6097"/>
    <w:rsid w:val="006E684E"/>
    <w:rsid w:val="006F03F8"/>
    <w:rsid w:val="006F2714"/>
    <w:rsid w:val="006F3FDE"/>
    <w:rsid w:val="00704F30"/>
    <w:rsid w:val="00710227"/>
    <w:rsid w:val="007146F0"/>
    <w:rsid w:val="00714B48"/>
    <w:rsid w:val="00715006"/>
    <w:rsid w:val="0071532C"/>
    <w:rsid w:val="007169BB"/>
    <w:rsid w:val="0072197C"/>
    <w:rsid w:val="00723A58"/>
    <w:rsid w:val="00724CF6"/>
    <w:rsid w:val="007254D5"/>
    <w:rsid w:val="00725CB0"/>
    <w:rsid w:val="00735B53"/>
    <w:rsid w:val="00735F07"/>
    <w:rsid w:val="00737A6D"/>
    <w:rsid w:val="0074781C"/>
    <w:rsid w:val="00751A6B"/>
    <w:rsid w:val="0075438E"/>
    <w:rsid w:val="00754BCB"/>
    <w:rsid w:val="007554D0"/>
    <w:rsid w:val="00755551"/>
    <w:rsid w:val="0075653C"/>
    <w:rsid w:val="0075751C"/>
    <w:rsid w:val="00761B9D"/>
    <w:rsid w:val="00765FD0"/>
    <w:rsid w:val="007705F9"/>
    <w:rsid w:val="00771D7A"/>
    <w:rsid w:val="00776F0E"/>
    <w:rsid w:val="00781A30"/>
    <w:rsid w:val="00782891"/>
    <w:rsid w:val="00783BC2"/>
    <w:rsid w:val="00784803"/>
    <w:rsid w:val="007858AF"/>
    <w:rsid w:val="00785B7E"/>
    <w:rsid w:val="00787184"/>
    <w:rsid w:val="00797FEE"/>
    <w:rsid w:val="007A09B8"/>
    <w:rsid w:val="007A418E"/>
    <w:rsid w:val="007A4298"/>
    <w:rsid w:val="007A76DF"/>
    <w:rsid w:val="007A7E3E"/>
    <w:rsid w:val="007B1144"/>
    <w:rsid w:val="007B2DA3"/>
    <w:rsid w:val="007B7768"/>
    <w:rsid w:val="007B7D98"/>
    <w:rsid w:val="007C04CD"/>
    <w:rsid w:val="007C0791"/>
    <w:rsid w:val="007C16F0"/>
    <w:rsid w:val="007C4DD7"/>
    <w:rsid w:val="007C5E91"/>
    <w:rsid w:val="007D1E26"/>
    <w:rsid w:val="007D26DF"/>
    <w:rsid w:val="007D2E04"/>
    <w:rsid w:val="007D4B75"/>
    <w:rsid w:val="007D5CDD"/>
    <w:rsid w:val="007E035D"/>
    <w:rsid w:val="007E378D"/>
    <w:rsid w:val="007E67C6"/>
    <w:rsid w:val="007E7AD6"/>
    <w:rsid w:val="007F2C0C"/>
    <w:rsid w:val="007F2DFC"/>
    <w:rsid w:val="008018EB"/>
    <w:rsid w:val="00803B78"/>
    <w:rsid w:val="00804670"/>
    <w:rsid w:val="00804AC6"/>
    <w:rsid w:val="00806AB3"/>
    <w:rsid w:val="008078CC"/>
    <w:rsid w:val="008115D4"/>
    <w:rsid w:val="008117FD"/>
    <w:rsid w:val="00812C6F"/>
    <w:rsid w:val="00812C9C"/>
    <w:rsid w:val="00816A06"/>
    <w:rsid w:val="00820FE3"/>
    <w:rsid w:val="00821119"/>
    <w:rsid w:val="0082233E"/>
    <w:rsid w:val="00824D77"/>
    <w:rsid w:val="00824FE1"/>
    <w:rsid w:val="008277D6"/>
    <w:rsid w:val="00831B36"/>
    <w:rsid w:val="008321BB"/>
    <w:rsid w:val="00832581"/>
    <w:rsid w:val="00840459"/>
    <w:rsid w:val="00842896"/>
    <w:rsid w:val="008443F7"/>
    <w:rsid w:val="00844D4F"/>
    <w:rsid w:val="00847B9F"/>
    <w:rsid w:val="0085048B"/>
    <w:rsid w:val="00851094"/>
    <w:rsid w:val="00852020"/>
    <w:rsid w:val="00852433"/>
    <w:rsid w:val="008530D3"/>
    <w:rsid w:val="00855C96"/>
    <w:rsid w:val="00860822"/>
    <w:rsid w:val="00861419"/>
    <w:rsid w:val="0086267E"/>
    <w:rsid w:val="00865626"/>
    <w:rsid w:val="008670E9"/>
    <w:rsid w:val="00867C8B"/>
    <w:rsid w:val="00867CA4"/>
    <w:rsid w:val="00867E53"/>
    <w:rsid w:val="0087080C"/>
    <w:rsid w:val="00870D0B"/>
    <w:rsid w:val="00881D2B"/>
    <w:rsid w:val="00882BD8"/>
    <w:rsid w:val="00883900"/>
    <w:rsid w:val="00886FE1"/>
    <w:rsid w:val="00891C31"/>
    <w:rsid w:val="008921F1"/>
    <w:rsid w:val="00894C04"/>
    <w:rsid w:val="008A1DF4"/>
    <w:rsid w:val="008B055D"/>
    <w:rsid w:val="008B086F"/>
    <w:rsid w:val="008B1B78"/>
    <w:rsid w:val="008B3670"/>
    <w:rsid w:val="008B7E47"/>
    <w:rsid w:val="008C2C51"/>
    <w:rsid w:val="008D0109"/>
    <w:rsid w:val="008D26E8"/>
    <w:rsid w:val="008D3D9D"/>
    <w:rsid w:val="008D6187"/>
    <w:rsid w:val="008D7EDF"/>
    <w:rsid w:val="008E09FB"/>
    <w:rsid w:val="008E1F27"/>
    <w:rsid w:val="008E6B57"/>
    <w:rsid w:val="008F0532"/>
    <w:rsid w:val="008F15DC"/>
    <w:rsid w:val="008F181D"/>
    <w:rsid w:val="008F49F6"/>
    <w:rsid w:val="008F506C"/>
    <w:rsid w:val="008F5292"/>
    <w:rsid w:val="008F5320"/>
    <w:rsid w:val="008F62BA"/>
    <w:rsid w:val="008F6A1B"/>
    <w:rsid w:val="008F7469"/>
    <w:rsid w:val="00900E33"/>
    <w:rsid w:val="009011D3"/>
    <w:rsid w:val="00905BEB"/>
    <w:rsid w:val="00906F1F"/>
    <w:rsid w:val="00912F95"/>
    <w:rsid w:val="00912FB7"/>
    <w:rsid w:val="00912FCD"/>
    <w:rsid w:val="009177A4"/>
    <w:rsid w:val="0092086A"/>
    <w:rsid w:val="00921694"/>
    <w:rsid w:val="00924608"/>
    <w:rsid w:val="00926131"/>
    <w:rsid w:val="00931C32"/>
    <w:rsid w:val="00932DE8"/>
    <w:rsid w:val="00933F0E"/>
    <w:rsid w:val="00936EB9"/>
    <w:rsid w:val="00942E58"/>
    <w:rsid w:val="0094640D"/>
    <w:rsid w:val="00950A55"/>
    <w:rsid w:val="0095177A"/>
    <w:rsid w:val="00951850"/>
    <w:rsid w:val="00953F52"/>
    <w:rsid w:val="00955F32"/>
    <w:rsid w:val="00960A96"/>
    <w:rsid w:val="00965477"/>
    <w:rsid w:val="00966A5F"/>
    <w:rsid w:val="00966B21"/>
    <w:rsid w:val="00980A2D"/>
    <w:rsid w:val="009815B3"/>
    <w:rsid w:val="00982BC4"/>
    <w:rsid w:val="00983587"/>
    <w:rsid w:val="00983F06"/>
    <w:rsid w:val="00984931"/>
    <w:rsid w:val="00984C1C"/>
    <w:rsid w:val="00986FE3"/>
    <w:rsid w:val="0098736F"/>
    <w:rsid w:val="0098767A"/>
    <w:rsid w:val="00991514"/>
    <w:rsid w:val="00992DBE"/>
    <w:rsid w:val="0099376F"/>
    <w:rsid w:val="0099389C"/>
    <w:rsid w:val="00993DC6"/>
    <w:rsid w:val="00993F04"/>
    <w:rsid w:val="00994129"/>
    <w:rsid w:val="009A0CBA"/>
    <w:rsid w:val="009A12A6"/>
    <w:rsid w:val="009A38B9"/>
    <w:rsid w:val="009A5C6D"/>
    <w:rsid w:val="009A7C0D"/>
    <w:rsid w:val="009B2998"/>
    <w:rsid w:val="009C1BFC"/>
    <w:rsid w:val="009C34F3"/>
    <w:rsid w:val="009C3D44"/>
    <w:rsid w:val="009C40AD"/>
    <w:rsid w:val="009C4F65"/>
    <w:rsid w:val="009D0C95"/>
    <w:rsid w:val="009D5CF2"/>
    <w:rsid w:val="009D5D8B"/>
    <w:rsid w:val="009D637D"/>
    <w:rsid w:val="009E13D7"/>
    <w:rsid w:val="009E2411"/>
    <w:rsid w:val="009E2652"/>
    <w:rsid w:val="009E2E65"/>
    <w:rsid w:val="009E356D"/>
    <w:rsid w:val="009E7254"/>
    <w:rsid w:val="009F12AA"/>
    <w:rsid w:val="009F45D4"/>
    <w:rsid w:val="009F6F22"/>
    <w:rsid w:val="009F7897"/>
    <w:rsid w:val="00A03349"/>
    <w:rsid w:val="00A0386D"/>
    <w:rsid w:val="00A04DB1"/>
    <w:rsid w:val="00A05999"/>
    <w:rsid w:val="00A1112F"/>
    <w:rsid w:val="00A15423"/>
    <w:rsid w:val="00A203A0"/>
    <w:rsid w:val="00A2184F"/>
    <w:rsid w:val="00A23CC0"/>
    <w:rsid w:val="00A269D1"/>
    <w:rsid w:val="00A37338"/>
    <w:rsid w:val="00A3763B"/>
    <w:rsid w:val="00A40D1B"/>
    <w:rsid w:val="00A41DD1"/>
    <w:rsid w:val="00A45412"/>
    <w:rsid w:val="00A46DB6"/>
    <w:rsid w:val="00A472B4"/>
    <w:rsid w:val="00A50CD2"/>
    <w:rsid w:val="00A52EB6"/>
    <w:rsid w:val="00A54643"/>
    <w:rsid w:val="00A56E40"/>
    <w:rsid w:val="00A613A8"/>
    <w:rsid w:val="00A62AD8"/>
    <w:rsid w:val="00A63B2E"/>
    <w:rsid w:val="00A640CC"/>
    <w:rsid w:val="00A643ED"/>
    <w:rsid w:val="00A66F8A"/>
    <w:rsid w:val="00A67BBF"/>
    <w:rsid w:val="00A700BC"/>
    <w:rsid w:val="00A7041A"/>
    <w:rsid w:val="00A72C1D"/>
    <w:rsid w:val="00A72D2F"/>
    <w:rsid w:val="00A72ED6"/>
    <w:rsid w:val="00A7500B"/>
    <w:rsid w:val="00A766D5"/>
    <w:rsid w:val="00A76F91"/>
    <w:rsid w:val="00A80DE2"/>
    <w:rsid w:val="00A826E2"/>
    <w:rsid w:val="00A843B0"/>
    <w:rsid w:val="00A84F18"/>
    <w:rsid w:val="00A86BB6"/>
    <w:rsid w:val="00A90403"/>
    <w:rsid w:val="00A9107F"/>
    <w:rsid w:val="00A949E0"/>
    <w:rsid w:val="00A9660E"/>
    <w:rsid w:val="00AA14EF"/>
    <w:rsid w:val="00AA3596"/>
    <w:rsid w:val="00AA5ED9"/>
    <w:rsid w:val="00AA65D4"/>
    <w:rsid w:val="00AA6E30"/>
    <w:rsid w:val="00AB4019"/>
    <w:rsid w:val="00AB4D18"/>
    <w:rsid w:val="00AB7854"/>
    <w:rsid w:val="00AC07D0"/>
    <w:rsid w:val="00AC0854"/>
    <w:rsid w:val="00AC57D2"/>
    <w:rsid w:val="00AD13AB"/>
    <w:rsid w:val="00AD18E2"/>
    <w:rsid w:val="00AD3059"/>
    <w:rsid w:val="00AD3B3C"/>
    <w:rsid w:val="00AD3FBF"/>
    <w:rsid w:val="00AD4A04"/>
    <w:rsid w:val="00AD5717"/>
    <w:rsid w:val="00AD5C9E"/>
    <w:rsid w:val="00AD5D1D"/>
    <w:rsid w:val="00AD7263"/>
    <w:rsid w:val="00AE0106"/>
    <w:rsid w:val="00AE042E"/>
    <w:rsid w:val="00AE09FF"/>
    <w:rsid w:val="00AE17FE"/>
    <w:rsid w:val="00AE695C"/>
    <w:rsid w:val="00AE6BA6"/>
    <w:rsid w:val="00AF0626"/>
    <w:rsid w:val="00AF1EF9"/>
    <w:rsid w:val="00AF4D78"/>
    <w:rsid w:val="00AF6255"/>
    <w:rsid w:val="00B0138B"/>
    <w:rsid w:val="00B04292"/>
    <w:rsid w:val="00B05C53"/>
    <w:rsid w:val="00B05E71"/>
    <w:rsid w:val="00B103BF"/>
    <w:rsid w:val="00B10B15"/>
    <w:rsid w:val="00B10DAF"/>
    <w:rsid w:val="00B114CE"/>
    <w:rsid w:val="00B1163E"/>
    <w:rsid w:val="00B254FD"/>
    <w:rsid w:val="00B262F9"/>
    <w:rsid w:val="00B27525"/>
    <w:rsid w:val="00B3110C"/>
    <w:rsid w:val="00B33194"/>
    <w:rsid w:val="00B366B0"/>
    <w:rsid w:val="00B40121"/>
    <w:rsid w:val="00B43400"/>
    <w:rsid w:val="00B45ABA"/>
    <w:rsid w:val="00B45D23"/>
    <w:rsid w:val="00B53C72"/>
    <w:rsid w:val="00B577A5"/>
    <w:rsid w:val="00B6140A"/>
    <w:rsid w:val="00B630F3"/>
    <w:rsid w:val="00B64ADA"/>
    <w:rsid w:val="00B659CE"/>
    <w:rsid w:val="00B72211"/>
    <w:rsid w:val="00B72FC6"/>
    <w:rsid w:val="00B7485D"/>
    <w:rsid w:val="00B7686A"/>
    <w:rsid w:val="00B77EA6"/>
    <w:rsid w:val="00B80990"/>
    <w:rsid w:val="00B80A89"/>
    <w:rsid w:val="00B815C9"/>
    <w:rsid w:val="00B84FAB"/>
    <w:rsid w:val="00B855EE"/>
    <w:rsid w:val="00B92171"/>
    <w:rsid w:val="00B92A3A"/>
    <w:rsid w:val="00B97B9D"/>
    <w:rsid w:val="00BA073F"/>
    <w:rsid w:val="00BA0D7D"/>
    <w:rsid w:val="00BA3937"/>
    <w:rsid w:val="00BA653F"/>
    <w:rsid w:val="00BB1071"/>
    <w:rsid w:val="00BB1CD0"/>
    <w:rsid w:val="00BB3579"/>
    <w:rsid w:val="00BC0E73"/>
    <w:rsid w:val="00BC7683"/>
    <w:rsid w:val="00BD0199"/>
    <w:rsid w:val="00BD43A5"/>
    <w:rsid w:val="00BD5FAE"/>
    <w:rsid w:val="00BD67D4"/>
    <w:rsid w:val="00BD7247"/>
    <w:rsid w:val="00BE07DE"/>
    <w:rsid w:val="00BE0A92"/>
    <w:rsid w:val="00BE4074"/>
    <w:rsid w:val="00BE50D5"/>
    <w:rsid w:val="00BE7F7D"/>
    <w:rsid w:val="00BF36AC"/>
    <w:rsid w:val="00BF4EB9"/>
    <w:rsid w:val="00BF6204"/>
    <w:rsid w:val="00BF6913"/>
    <w:rsid w:val="00BF7B54"/>
    <w:rsid w:val="00C00252"/>
    <w:rsid w:val="00C05FB9"/>
    <w:rsid w:val="00C141D5"/>
    <w:rsid w:val="00C16F41"/>
    <w:rsid w:val="00C16FD0"/>
    <w:rsid w:val="00C23841"/>
    <w:rsid w:val="00C26937"/>
    <w:rsid w:val="00C33580"/>
    <w:rsid w:val="00C369EA"/>
    <w:rsid w:val="00C40E89"/>
    <w:rsid w:val="00C46300"/>
    <w:rsid w:val="00C50629"/>
    <w:rsid w:val="00C50AA0"/>
    <w:rsid w:val="00C50FCE"/>
    <w:rsid w:val="00C52511"/>
    <w:rsid w:val="00C53EBB"/>
    <w:rsid w:val="00C6252A"/>
    <w:rsid w:val="00C62E03"/>
    <w:rsid w:val="00C6725B"/>
    <w:rsid w:val="00C719B9"/>
    <w:rsid w:val="00C7542D"/>
    <w:rsid w:val="00C76300"/>
    <w:rsid w:val="00C77233"/>
    <w:rsid w:val="00C81C62"/>
    <w:rsid w:val="00C84129"/>
    <w:rsid w:val="00C8770F"/>
    <w:rsid w:val="00C879E4"/>
    <w:rsid w:val="00C90332"/>
    <w:rsid w:val="00C90800"/>
    <w:rsid w:val="00C93CB4"/>
    <w:rsid w:val="00C95390"/>
    <w:rsid w:val="00CA09CE"/>
    <w:rsid w:val="00CA16A3"/>
    <w:rsid w:val="00CA683B"/>
    <w:rsid w:val="00CA7401"/>
    <w:rsid w:val="00CB0BC4"/>
    <w:rsid w:val="00CB696D"/>
    <w:rsid w:val="00CB6B1E"/>
    <w:rsid w:val="00CB6F72"/>
    <w:rsid w:val="00CC3F95"/>
    <w:rsid w:val="00CC4A61"/>
    <w:rsid w:val="00CC7109"/>
    <w:rsid w:val="00CC710B"/>
    <w:rsid w:val="00CC724B"/>
    <w:rsid w:val="00CC7C98"/>
    <w:rsid w:val="00CD31C0"/>
    <w:rsid w:val="00CD3777"/>
    <w:rsid w:val="00CD3E80"/>
    <w:rsid w:val="00CD42C7"/>
    <w:rsid w:val="00CD5932"/>
    <w:rsid w:val="00CE07EF"/>
    <w:rsid w:val="00CE0847"/>
    <w:rsid w:val="00CE1299"/>
    <w:rsid w:val="00CE24DE"/>
    <w:rsid w:val="00CE296B"/>
    <w:rsid w:val="00CE5155"/>
    <w:rsid w:val="00CF2B4E"/>
    <w:rsid w:val="00CF39E2"/>
    <w:rsid w:val="00CF7392"/>
    <w:rsid w:val="00CF74C2"/>
    <w:rsid w:val="00D01B71"/>
    <w:rsid w:val="00D03246"/>
    <w:rsid w:val="00D07858"/>
    <w:rsid w:val="00D10680"/>
    <w:rsid w:val="00D1141B"/>
    <w:rsid w:val="00D13757"/>
    <w:rsid w:val="00D15134"/>
    <w:rsid w:val="00D17DC5"/>
    <w:rsid w:val="00D22D68"/>
    <w:rsid w:val="00D22E9C"/>
    <w:rsid w:val="00D24B28"/>
    <w:rsid w:val="00D3342B"/>
    <w:rsid w:val="00D34812"/>
    <w:rsid w:val="00D37354"/>
    <w:rsid w:val="00D41996"/>
    <w:rsid w:val="00D41EB6"/>
    <w:rsid w:val="00D421E8"/>
    <w:rsid w:val="00D433B6"/>
    <w:rsid w:val="00D45AC1"/>
    <w:rsid w:val="00D51F38"/>
    <w:rsid w:val="00D5367B"/>
    <w:rsid w:val="00D53C55"/>
    <w:rsid w:val="00D618CD"/>
    <w:rsid w:val="00D658AF"/>
    <w:rsid w:val="00D66F6E"/>
    <w:rsid w:val="00D7003B"/>
    <w:rsid w:val="00D703B7"/>
    <w:rsid w:val="00D7093D"/>
    <w:rsid w:val="00D751C7"/>
    <w:rsid w:val="00D7535E"/>
    <w:rsid w:val="00D91855"/>
    <w:rsid w:val="00D92745"/>
    <w:rsid w:val="00D93EFD"/>
    <w:rsid w:val="00D94C0D"/>
    <w:rsid w:val="00D94FF5"/>
    <w:rsid w:val="00D9538B"/>
    <w:rsid w:val="00D9562A"/>
    <w:rsid w:val="00D968BC"/>
    <w:rsid w:val="00D97B4A"/>
    <w:rsid w:val="00DA1D49"/>
    <w:rsid w:val="00DA3528"/>
    <w:rsid w:val="00DA5243"/>
    <w:rsid w:val="00DA6841"/>
    <w:rsid w:val="00DA6E47"/>
    <w:rsid w:val="00DA734C"/>
    <w:rsid w:val="00DB204B"/>
    <w:rsid w:val="00DB3D82"/>
    <w:rsid w:val="00DB62F7"/>
    <w:rsid w:val="00DB76A9"/>
    <w:rsid w:val="00DC0296"/>
    <w:rsid w:val="00DC444F"/>
    <w:rsid w:val="00DC4658"/>
    <w:rsid w:val="00DC5A1A"/>
    <w:rsid w:val="00DC7B45"/>
    <w:rsid w:val="00DC7EC8"/>
    <w:rsid w:val="00DD048A"/>
    <w:rsid w:val="00DD0DD7"/>
    <w:rsid w:val="00DD1FE0"/>
    <w:rsid w:val="00DD28A3"/>
    <w:rsid w:val="00DD43A5"/>
    <w:rsid w:val="00DE0147"/>
    <w:rsid w:val="00DE1725"/>
    <w:rsid w:val="00DE34DC"/>
    <w:rsid w:val="00DE52A9"/>
    <w:rsid w:val="00DE68AD"/>
    <w:rsid w:val="00DF3AB4"/>
    <w:rsid w:val="00DF5791"/>
    <w:rsid w:val="00E008F1"/>
    <w:rsid w:val="00E013F5"/>
    <w:rsid w:val="00E030CD"/>
    <w:rsid w:val="00E030E9"/>
    <w:rsid w:val="00E05064"/>
    <w:rsid w:val="00E0514E"/>
    <w:rsid w:val="00E10400"/>
    <w:rsid w:val="00E10D3E"/>
    <w:rsid w:val="00E129B8"/>
    <w:rsid w:val="00E13344"/>
    <w:rsid w:val="00E14397"/>
    <w:rsid w:val="00E21C32"/>
    <w:rsid w:val="00E21F95"/>
    <w:rsid w:val="00E332BC"/>
    <w:rsid w:val="00E34E59"/>
    <w:rsid w:val="00E42022"/>
    <w:rsid w:val="00E44929"/>
    <w:rsid w:val="00E45363"/>
    <w:rsid w:val="00E46351"/>
    <w:rsid w:val="00E50D58"/>
    <w:rsid w:val="00E630AE"/>
    <w:rsid w:val="00E637B4"/>
    <w:rsid w:val="00E647AF"/>
    <w:rsid w:val="00E6514A"/>
    <w:rsid w:val="00E659E5"/>
    <w:rsid w:val="00E67156"/>
    <w:rsid w:val="00E70FE1"/>
    <w:rsid w:val="00E71354"/>
    <w:rsid w:val="00E71F0E"/>
    <w:rsid w:val="00E74D3C"/>
    <w:rsid w:val="00E75A93"/>
    <w:rsid w:val="00E800B2"/>
    <w:rsid w:val="00E823AB"/>
    <w:rsid w:val="00E85FDD"/>
    <w:rsid w:val="00E90425"/>
    <w:rsid w:val="00E91A38"/>
    <w:rsid w:val="00E92A8F"/>
    <w:rsid w:val="00E92C09"/>
    <w:rsid w:val="00E9380C"/>
    <w:rsid w:val="00E9408B"/>
    <w:rsid w:val="00E95212"/>
    <w:rsid w:val="00E96F36"/>
    <w:rsid w:val="00EA4219"/>
    <w:rsid w:val="00EA490A"/>
    <w:rsid w:val="00EA57C3"/>
    <w:rsid w:val="00EB444D"/>
    <w:rsid w:val="00EC01BA"/>
    <w:rsid w:val="00EC168F"/>
    <w:rsid w:val="00EC6391"/>
    <w:rsid w:val="00EC752B"/>
    <w:rsid w:val="00EC7B59"/>
    <w:rsid w:val="00ED22B3"/>
    <w:rsid w:val="00ED3B36"/>
    <w:rsid w:val="00ED4F62"/>
    <w:rsid w:val="00ED740C"/>
    <w:rsid w:val="00EE069C"/>
    <w:rsid w:val="00EE0B85"/>
    <w:rsid w:val="00EE0B9D"/>
    <w:rsid w:val="00EE0F52"/>
    <w:rsid w:val="00EE1F3C"/>
    <w:rsid w:val="00EF2418"/>
    <w:rsid w:val="00F0195B"/>
    <w:rsid w:val="00F02975"/>
    <w:rsid w:val="00F04BC7"/>
    <w:rsid w:val="00F06591"/>
    <w:rsid w:val="00F07BC7"/>
    <w:rsid w:val="00F1408E"/>
    <w:rsid w:val="00F16062"/>
    <w:rsid w:val="00F16104"/>
    <w:rsid w:val="00F16C14"/>
    <w:rsid w:val="00F20EE8"/>
    <w:rsid w:val="00F218C4"/>
    <w:rsid w:val="00F22B76"/>
    <w:rsid w:val="00F23343"/>
    <w:rsid w:val="00F23789"/>
    <w:rsid w:val="00F25AB6"/>
    <w:rsid w:val="00F27431"/>
    <w:rsid w:val="00F32EB7"/>
    <w:rsid w:val="00F330FE"/>
    <w:rsid w:val="00F34534"/>
    <w:rsid w:val="00F345CC"/>
    <w:rsid w:val="00F34D70"/>
    <w:rsid w:val="00F45A5F"/>
    <w:rsid w:val="00F4639D"/>
    <w:rsid w:val="00F5023E"/>
    <w:rsid w:val="00F572DC"/>
    <w:rsid w:val="00F64C06"/>
    <w:rsid w:val="00F67720"/>
    <w:rsid w:val="00F70ACD"/>
    <w:rsid w:val="00F77BD2"/>
    <w:rsid w:val="00F77CFC"/>
    <w:rsid w:val="00F77F6A"/>
    <w:rsid w:val="00F818FC"/>
    <w:rsid w:val="00F853F6"/>
    <w:rsid w:val="00F92395"/>
    <w:rsid w:val="00F92D38"/>
    <w:rsid w:val="00F93899"/>
    <w:rsid w:val="00F943CE"/>
    <w:rsid w:val="00F954D1"/>
    <w:rsid w:val="00F969D4"/>
    <w:rsid w:val="00F9789F"/>
    <w:rsid w:val="00FA0570"/>
    <w:rsid w:val="00FA3EB7"/>
    <w:rsid w:val="00FA5900"/>
    <w:rsid w:val="00FA765A"/>
    <w:rsid w:val="00FB2B53"/>
    <w:rsid w:val="00FC438F"/>
    <w:rsid w:val="00FD07F4"/>
    <w:rsid w:val="00FD0F67"/>
    <w:rsid w:val="00FD2439"/>
    <w:rsid w:val="00FD28BB"/>
    <w:rsid w:val="00FD5099"/>
    <w:rsid w:val="00FD6069"/>
    <w:rsid w:val="00FD625F"/>
    <w:rsid w:val="00FD6265"/>
    <w:rsid w:val="00FD76CF"/>
    <w:rsid w:val="00FD7A5D"/>
    <w:rsid w:val="00FE0012"/>
    <w:rsid w:val="00FE2E3E"/>
    <w:rsid w:val="00FE4D53"/>
    <w:rsid w:val="00FE630B"/>
    <w:rsid w:val="00FF03D6"/>
    <w:rsid w:val="00FF1642"/>
    <w:rsid w:val="00FF388E"/>
    <w:rsid w:val="00FF51C8"/>
    <w:rsid w:val="00FF58D5"/>
    <w:rsid w:val="00FF5962"/>
    <w:rsid w:val="00FF7222"/>
    <w:rsid w:val="00FF7B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B3E421"/>
  <w15:docId w15:val="{3E42B608-CA6A-4805-8E25-2FB8F274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NormalWeb">
    <w:name w:val="Normal (Web)"/>
    <w:basedOn w:val="Normal"/>
    <w:uiPriority w:val="99"/>
    <w:rsid w:val="00AC57D2"/>
    <w:rPr>
      <w:sz w:val="24"/>
    </w:rPr>
  </w:style>
  <w:style w:type="character" w:customStyle="1" w:styleId="highlightedsearchterm">
    <w:name w:val="highlightedsearchterm"/>
    <w:basedOn w:val="DefaultParagraphFont"/>
    <w:rsid w:val="00F70ACD"/>
  </w:style>
  <w:style w:type="character" w:customStyle="1" w:styleId="CommentTextChar">
    <w:name w:val="Comment Text Char"/>
    <w:link w:val="CommentText"/>
    <w:rsid w:val="00F70ACD"/>
    <w:rPr>
      <w:lang w:val="en-GB" w:eastAsia="en-US"/>
    </w:rPr>
  </w:style>
  <w:style w:type="paragraph" w:customStyle="1" w:styleId="ColorfulList-Accent11">
    <w:name w:val="Colorful List - Accent 11"/>
    <w:basedOn w:val="Normal"/>
    <w:uiPriority w:val="34"/>
    <w:qFormat/>
    <w:rsid w:val="00BE07DE"/>
    <w:pPr>
      <w:spacing w:line="360" w:lineRule="auto"/>
      <w:ind w:left="720"/>
      <w:contextualSpacing/>
      <w:jc w:val="both"/>
    </w:pPr>
    <w:rPr>
      <w:rFonts w:ascii="Palatino Linotype" w:hAnsi="Palatino Linotype"/>
      <w:sz w:val="24"/>
      <w:szCs w:val="20"/>
      <w:lang w:val="en-ZA"/>
    </w:rPr>
  </w:style>
  <w:style w:type="paragraph" w:customStyle="1" w:styleId="msonospacing0">
    <w:name w:val="msonospacing"/>
    <w:basedOn w:val="Normal"/>
    <w:rsid w:val="003543D6"/>
    <w:rPr>
      <w:rFonts w:ascii="Calibri" w:hAnsi="Calibri"/>
      <w:sz w:val="22"/>
      <w:szCs w:val="22"/>
      <w:lang w:val="en-US"/>
    </w:rPr>
  </w:style>
  <w:style w:type="paragraph" w:customStyle="1" w:styleId="MediumGrid21">
    <w:name w:val="Medium Grid 21"/>
    <w:qFormat/>
    <w:rsid w:val="00E10D3E"/>
    <w:rPr>
      <w:szCs w:val="24"/>
      <w:lang w:val="en-US" w:eastAsia="en-US"/>
    </w:rPr>
  </w:style>
  <w:style w:type="paragraph" w:styleId="Title">
    <w:name w:val="Title"/>
    <w:basedOn w:val="Normal"/>
    <w:next w:val="Normal"/>
    <w:link w:val="TitleChar"/>
    <w:qFormat/>
    <w:rsid w:val="00434718"/>
    <w:pPr>
      <w:spacing w:before="240" w:after="60"/>
      <w:jc w:val="center"/>
      <w:outlineLvl w:val="0"/>
    </w:pPr>
    <w:rPr>
      <w:rFonts w:ascii="Cambria" w:hAnsi="Cambria"/>
      <w:b/>
      <w:bCs/>
      <w:kern w:val="28"/>
      <w:sz w:val="32"/>
      <w:szCs w:val="32"/>
    </w:rPr>
  </w:style>
  <w:style w:type="character" w:customStyle="1" w:styleId="TitleChar">
    <w:name w:val="Title Char"/>
    <w:link w:val="Title"/>
    <w:rsid w:val="00434718"/>
    <w:rPr>
      <w:rFonts w:ascii="Cambria" w:eastAsia="Times New Roman" w:hAnsi="Cambria" w:cs="Times New Roman"/>
      <w:b/>
      <w:bCs/>
      <w:kern w:val="28"/>
      <w:sz w:val="32"/>
      <w:szCs w:val="32"/>
      <w:lang w:eastAsia="en-US"/>
    </w:rPr>
  </w:style>
  <w:style w:type="paragraph" w:styleId="NoSpacing">
    <w:name w:val="No Spacing"/>
    <w:qFormat/>
    <w:rsid w:val="005E023B"/>
    <w:rPr>
      <w:rFonts w:ascii="Arial" w:eastAsia="Calibri" w:hAnsi="Arial" w:cs="Arial"/>
      <w:sz w:val="24"/>
      <w:szCs w:val="24"/>
      <w:lang w:val="en-GB" w:eastAsia="en-US"/>
    </w:rPr>
  </w:style>
  <w:style w:type="paragraph" w:styleId="ListParagraph">
    <w:name w:val="List Paragraph"/>
    <w:aliases w:val="numbered,Paragraphe de liste1,Bulletr List Paragraph,列出段落,列出段落1,Bullet List,FooterText,List Paragraph2,List Paragraph21,List Paragraph11,Parágrafo da Lista1,Párrafo de lista1,リスト段落1,Listeafsnit1,リスト段落,Plan,Fo,List Paragraph1,Listenabsatz"/>
    <w:basedOn w:val="Normal"/>
    <w:link w:val="ListParagraphChar"/>
    <w:uiPriority w:val="34"/>
    <w:qFormat/>
    <w:rsid w:val="00643F2A"/>
    <w:pPr>
      <w:ind w:left="720"/>
      <w:contextualSpacing/>
    </w:pPr>
    <w:rPr>
      <w:lang w:val="en-US"/>
    </w:rPr>
  </w:style>
  <w:style w:type="paragraph" w:customStyle="1" w:styleId="Default">
    <w:name w:val="Default"/>
    <w:basedOn w:val="Normal"/>
    <w:rsid w:val="00B262F9"/>
    <w:pPr>
      <w:autoSpaceDE w:val="0"/>
      <w:autoSpaceDN w:val="0"/>
    </w:pPr>
    <w:rPr>
      <w:rFonts w:ascii="Arial" w:eastAsiaTheme="minorHAnsi" w:hAnsi="Arial" w:cs="Arial"/>
      <w:color w:val="000000"/>
      <w:sz w:val="24"/>
      <w:lang w:val="en-ZA"/>
    </w:rPr>
  </w:style>
  <w:style w:type="character" w:styleId="Strong">
    <w:name w:val="Strong"/>
    <w:basedOn w:val="DefaultParagraphFont"/>
    <w:uiPriority w:val="22"/>
    <w:qFormat/>
    <w:rsid w:val="00392A33"/>
    <w:rPr>
      <w:b/>
      <w:bCs/>
    </w:rPr>
  </w:style>
  <w:style w:type="character" w:customStyle="1" w:styleId="ListParagraphChar">
    <w:name w:val="List Paragraph Char"/>
    <w:aliases w:val="numbered Char,Paragraphe de liste1 Char,Bulletr List Paragraph Char,列出段落 Char,列出段落1 Char,Bullet List Char,FooterText Char,List Paragraph2 Char,List Paragraph21 Char,List Paragraph11 Char,Parágrafo da Lista1 Char,リスト段落1 Char,Plan Char"/>
    <w:link w:val="ListParagraph"/>
    <w:uiPriority w:val="34"/>
    <w:locked/>
    <w:rsid w:val="004A2431"/>
    <w:rPr>
      <w:szCs w:val="24"/>
      <w:lang w:val="en-US" w:eastAsia="en-US"/>
    </w:rPr>
  </w:style>
  <w:style w:type="character" w:customStyle="1" w:styleId="UnresolvedMention1">
    <w:name w:val="Unresolved Mention1"/>
    <w:basedOn w:val="DefaultParagraphFont"/>
    <w:uiPriority w:val="99"/>
    <w:semiHidden/>
    <w:unhideWhenUsed/>
    <w:rsid w:val="008D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235">
      <w:bodyDiv w:val="1"/>
      <w:marLeft w:val="0"/>
      <w:marRight w:val="0"/>
      <w:marTop w:val="0"/>
      <w:marBottom w:val="0"/>
      <w:divBdr>
        <w:top w:val="none" w:sz="0" w:space="0" w:color="auto"/>
        <w:left w:val="none" w:sz="0" w:space="0" w:color="auto"/>
        <w:bottom w:val="none" w:sz="0" w:space="0" w:color="auto"/>
        <w:right w:val="none" w:sz="0" w:space="0" w:color="auto"/>
      </w:divBdr>
    </w:div>
    <w:div w:id="89351649">
      <w:bodyDiv w:val="1"/>
      <w:marLeft w:val="0"/>
      <w:marRight w:val="0"/>
      <w:marTop w:val="0"/>
      <w:marBottom w:val="0"/>
      <w:divBdr>
        <w:top w:val="none" w:sz="0" w:space="0" w:color="auto"/>
        <w:left w:val="none" w:sz="0" w:space="0" w:color="auto"/>
        <w:bottom w:val="none" w:sz="0" w:space="0" w:color="auto"/>
        <w:right w:val="none" w:sz="0" w:space="0" w:color="auto"/>
      </w:divBdr>
    </w:div>
    <w:div w:id="169224781">
      <w:bodyDiv w:val="1"/>
      <w:marLeft w:val="0"/>
      <w:marRight w:val="0"/>
      <w:marTop w:val="0"/>
      <w:marBottom w:val="0"/>
      <w:divBdr>
        <w:top w:val="none" w:sz="0" w:space="0" w:color="auto"/>
        <w:left w:val="none" w:sz="0" w:space="0" w:color="auto"/>
        <w:bottom w:val="none" w:sz="0" w:space="0" w:color="auto"/>
        <w:right w:val="none" w:sz="0" w:space="0" w:color="auto"/>
      </w:divBdr>
    </w:div>
    <w:div w:id="244610360">
      <w:bodyDiv w:val="1"/>
      <w:marLeft w:val="0"/>
      <w:marRight w:val="0"/>
      <w:marTop w:val="0"/>
      <w:marBottom w:val="0"/>
      <w:divBdr>
        <w:top w:val="none" w:sz="0" w:space="0" w:color="auto"/>
        <w:left w:val="none" w:sz="0" w:space="0" w:color="auto"/>
        <w:bottom w:val="none" w:sz="0" w:space="0" w:color="auto"/>
        <w:right w:val="none" w:sz="0" w:space="0" w:color="auto"/>
      </w:divBdr>
    </w:div>
    <w:div w:id="267351947">
      <w:bodyDiv w:val="1"/>
      <w:marLeft w:val="0"/>
      <w:marRight w:val="0"/>
      <w:marTop w:val="0"/>
      <w:marBottom w:val="0"/>
      <w:divBdr>
        <w:top w:val="none" w:sz="0" w:space="0" w:color="auto"/>
        <w:left w:val="none" w:sz="0" w:space="0" w:color="auto"/>
        <w:bottom w:val="none" w:sz="0" w:space="0" w:color="auto"/>
        <w:right w:val="none" w:sz="0" w:space="0" w:color="auto"/>
      </w:divBdr>
    </w:div>
    <w:div w:id="565995867">
      <w:bodyDiv w:val="1"/>
      <w:marLeft w:val="0"/>
      <w:marRight w:val="0"/>
      <w:marTop w:val="0"/>
      <w:marBottom w:val="0"/>
      <w:divBdr>
        <w:top w:val="none" w:sz="0" w:space="0" w:color="auto"/>
        <w:left w:val="none" w:sz="0" w:space="0" w:color="auto"/>
        <w:bottom w:val="none" w:sz="0" w:space="0" w:color="auto"/>
        <w:right w:val="none" w:sz="0" w:space="0" w:color="auto"/>
      </w:divBdr>
    </w:div>
    <w:div w:id="72090685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870999260">
      <w:bodyDiv w:val="1"/>
      <w:marLeft w:val="0"/>
      <w:marRight w:val="0"/>
      <w:marTop w:val="0"/>
      <w:marBottom w:val="0"/>
      <w:divBdr>
        <w:top w:val="none" w:sz="0" w:space="0" w:color="auto"/>
        <w:left w:val="none" w:sz="0" w:space="0" w:color="auto"/>
        <w:bottom w:val="none" w:sz="0" w:space="0" w:color="auto"/>
        <w:right w:val="none" w:sz="0" w:space="0" w:color="auto"/>
      </w:divBdr>
    </w:div>
    <w:div w:id="1021324296">
      <w:bodyDiv w:val="1"/>
      <w:marLeft w:val="0"/>
      <w:marRight w:val="0"/>
      <w:marTop w:val="0"/>
      <w:marBottom w:val="0"/>
      <w:divBdr>
        <w:top w:val="none" w:sz="0" w:space="0" w:color="auto"/>
        <w:left w:val="none" w:sz="0" w:space="0" w:color="auto"/>
        <w:bottom w:val="none" w:sz="0" w:space="0" w:color="auto"/>
        <w:right w:val="none" w:sz="0" w:space="0" w:color="auto"/>
      </w:divBdr>
    </w:div>
    <w:div w:id="1096944761">
      <w:bodyDiv w:val="1"/>
      <w:marLeft w:val="0"/>
      <w:marRight w:val="0"/>
      <w:marTop w:val="0"/>
      <w:marBottom w:val="0"/>
      <w:divBdr>
        <w:top w:val="none" w:sz="0" w:space="0" w:color="auto"/>
        <w:left w:val="none" w:sz="0" w:space="0" w:color="auto"/>
        <w:bottom w:val="none" w:sz="0" w:space="0" w:color="auto"/>
        <w:right w:val="none" w:sz="0" w:space="0" w:color="auto"/>
      </w:divBdr>
    </w:div>
    <w:div w:id="1145590559">
      <w:bodyDiv w:val="1"/>
      <w:marLeft w:val="0"/>
      <w:marRight w:val="0"/>
      <w:marTop w:val="0"/>
      <w:marBottom w:val="0"/>
      <w:divBdr>
        <w:top w:val="none" w:sz="0" w:space="0" w:color="auto"/>
        <w:left w:val="none" w:sz="0" w:space="0" w:color="auto"/>
        <w:bottom w:val="none" w:sz="0" w:space="0" w:color="auto"/>
        <w:right w:val="none" w:sz="0" w:space="0" w:color="auto"/>
      </w:divBdr>
    </w:div>
    <w:div w:id="1148860958">
      <w:bodyDiv w:val="1"/>
      <w:marLeft w:val="0"/>
      <w:marRight w:val="0"/>
      <w:marTop w:val="0"/>
      <w:marBottom w:val="0"/>
      <w:divBdr>
        <w:top w:val="none" w:sz="0" w:space="0" w:color="auto"/>
        <w:left w:val="none" w:sz="0" w:space="0" w:color="auto"/>
        <w:bottom w:val="none" w:sz="0" w:space="0" w:color="auto"/>
        <w:right w:val="none" w:sz="0" w:space="0" w:color="auto"/>
      </w:divBdr>
    </w:div>
    <w:div w:id="17706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sez.co.za/smme.php" TargetMode="External"/><Relationship Id="rId13" Type="http://schemas.openxmlformats.org/officeDocument/2006/relationships/hyperlink" Target="http://www.quickpic.co.za" TargetMode="External"/><Relationship Id="rId18" Type="http://schemas.openxmlformats.org/officeDocument/2006/relationships/hyperlink" Target="mailto:dnxele@ford.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rporate.ford.com" TargetMode="External"/><Relationship Id="rId17" Type="http://schemas.openxmlformats.org/officeDocument/2006/relationships/hyperlink" Target="http://www.youtube.com/FordSouthAfrica" TargetMode="External"/><Relationship Id="rId2" Type="http://schemas.openxmlformats.org/officeDocument/2006/relationships/numbering" Target="numbering.xml"/><Relationship Id="rId16" Type="http://schemas.openxmlformats.org/officeDocument/2006/relationships/hyperlink" Target="http://www.instagram.com/FordSouthAfri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d.co.za/about-ford/newsro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witter.com/FordSouthAfrica" TargetMode="External"/><Relationship Id="rId23" Type="http://schemas.openxmlformats.org/officeDocument/2006/relationships/fontTable" Target="fontTable.xml"/><Relationship Id="rId10" Type="http://schemas.openxmlformats.org/officeDocument/2006/relationships/hyperlink" Target="http://www.tasez.co.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sez.co.za/careers.php" TargetMode="External"/><Relationship Id="rId14" Type="http://schemas.openxmlformats.org/officeDocument/2006/relationships/hyperlink" Target="http://www.facebook.com/FordSouthAfrica"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9645-AA6E-48AE-A5CD-7010B1D9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1533</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10835</CharactersWithSpaces>
  <SharedDoc>false</SharedDoc>
  <HLinks>
    <vt:vector size="42" baseType="variant">
      <vt:variant>
        <vt:i4>2686994</vt:i4>
      </vt:variant>
      <vt:variant>
        <vt:i4>18</vt:i4>
      </vt:variant>
      <vt:variant>
        <vt:i4>0</vt:i4>
      </vt:variant>
      <vt:variant>
        <vt:i4>5</vt:i4>
      </vt:variant>
      <vt:variant>
        <vt:lpwstr>mailto:mbhagalo@ford.com</vt:lpwstr>
      </vt:variant>
      <vt:variant>
        <vt:lpwstr/>
      </vt:variant>
      <vt:variant>
        <vt:i4>2949159</vt:i4>
      </vt:variant>
      <vt:variant>
        <vt:i4>15</vt:i4>
      </vt:variant>
      <vt:variant>
        <vt:i4>0</vt:i4>
      </vt:variant>
      <vt:variant>
        <vt:i4>5</vt:i4>
      </vt:variant>
      <vt:variant>
        <vt:lpwstr>http://www.youtube.com/FordSouthAfrica</vt:lpwstr>
      </vt:variant>
      <vt:variant>
        <vt:lpwstr/>
      </vt:variant>
      <vt:variant>
        <vt:i4>5570626</vt:i4>
      </vt:variant>
      <vt:variant>
        <vt:i4>12</vt:i4>
      </vt:variant>
      <vt:variant>
        <vt:i4>0</vt:i4>
      </vt:variant>
      <vt:variant>
        <vt:i4>5</vt:i4>
      </vt:variant>
      <vt:variant>
        <vt:lpwstr>http://www.instagram.com/FordSouthAfrica</vt:lpwstr>
      </vt:variant>
      <vt:variant>
        <vt:lpwstr/>
      </vt:variant>
      <vt:variant>
        <vt:i4>2752568</vt:i4>
      </vt:variant>
      <vt:variant>
        <vt:i4>9</vt:i4>
      </vt:variant>
      <vt:variant>
        <vt:i4>0</vt:i4>
      </vt:variant>
      <vt:variant>
        <vt:i4>5</vt:i4>
      </vt:variant>
      <vt:variant>
        <vt:lpwstr>http://www.twitter.com/FordSouthAfrica</vt:lpwstr>
      </vt:variant>
      <vt:variant>
        <vt:lpwstr/>
      </vt:variant>
      <vt:variant>
        <vt:i4>2949163</vt:i4>
      </vt:variant>
      <vt:variant>
        <vt:i4>6</vt:i4>
      </vt:variant>
      <vt:variant>
        <vt:i4>0</vt:i4>
      </vt:variant>
      <vt:variant>
        <vt:i4>5</vt:i4>
      </vt:variant>
      <vt:variant>
        <vt:lpwstr>http://www.facebook.com/FordSouthAfrica</vt:lpwstr>
      </vt:variant>
      <vt:variant>
        <vt:lpwstr/>
      </vt:variant>
      <vt:variant>
        <vt:i4>2424953</vt:i4>
      </vt:variant>
      <vt:variant>
        <vt:i4>3</vt:i4>
      </vt:variant>
      <vt:variant>
        <vt:i4>0</vt:i4>
      </vt:variant>
      <vt:variant>
        <vt:i4>5</vt:i4>
      </vt:variant>
      <vt:variant>
        <vt:lpwstr>http://www.quickpic.co.za/</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Colin Mileman</dc:creator>
  <cp:lastModifiedBy>Nxele, Duduzile (D.P.)</cp:lastModifiedBy>
  <cp:revision>7</cp:revision>
  <cp:lastPrinted>2015-10-08T12:55:00Z</cp:lastPrinted>
  <dcterms:created xsi:type="dcterms:W3CDTF">2020-09-08T09:08:00Z</dcterms:created>
  <dcterms:modified xsi:type="dcterms:W3CDTF">2020-09-08T11:57:00Z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