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42" w:rsidRPr="000C3325" w:rsidRDefault="00070E42" w:rsidP="00307888">
      <w:pPr>
        <w:bidi/>
        <w:rPr>
          <w:rFonts w:ascii="Simplified Arabic" w:eastAsia="Arial" w:hAnsi="Simplified Arabic" w:cs="Simplified Arabic"/>
          <w:b/>
          <w:color w:val="000000"/>
          <w:sz w:val="28"/>
          <w:szCs w:val="28"/>
          <w:u w:val="single"/>
          <w:rtl/>
        </w:rPr>
      </w:pPr>
      <w:r w:rsidRPr="000C3325">
        <w:rPr>
          <w:rFonts w:ascii="Simplified Arabic" w:hAnsi="Simplified Arabic" w:cs="Simplified Arabic"/>
          <w:b/>
          <w:color w:val="000000"/>
          <w:sz w:val="28"/>
          <w:szCs w:val="28"/>
          <w:u w:val="single"/>
          <w:rtl/>
        </w:rPr>
        <w:t>للنشر الفوري</w:t>
      </w:r>
    </w:p>
    <w:p w:rsidR="007200CA" w:rsidRPr="000C3325" w:rsidRDefault="007200CA" w:rsidP="00307888">
      <w:pPr>
        <w:bidi/>
        <w:rPr>
          <w:rFonts w:ascii="Simplified Arabic" w:eastAsia="Arial" w:hAnsi="Simplified Arabic" w:cs="Simplified Arabic"/>
          <w:b/>
          <w:color w:val="000000"/>
          <w:sz w:val="28"/>
          <w:szCs w:val="28"/>
          <w:u w:val="single"/>
        </w:rPr>
      </w:pPr>
    </w:p>
    <w:p w:rsidR="00104D41" w:rsidRPr="000C3325" w:rsidRDefault="0004452D" w:rsidP="00307888">
      <w:pPr>
        <w:bidi/>
        <w:rPr>
          <w:rFonts w:ascii="Simplified Arabic" w:hAnsi="Simplified Arabic" w:cs="Simplified Arabic"/>
          <w:b/>
          <w:bCs/>
          <w:sz w:val="40"/>
          <w:szCs w:val="40"/>
          <w:rtl/>
        </w:rPr>
      </w:pPr>
      <w:r w:rsidRPr="000C3325">
        <w:rPr>
          <w:rFonts w:ascii="Simplified Arabic" w:hAnsi="Simplified Arabic" w:cs="Simplified Arabic"/>
          <w:b/>
          <w:bCs/>
          <w:sz w:val="40"/>
          <w:szCs w:val="40"/>
          <w:rtl/>
        </w:rPr>
        <w:t xml:space="preserve">أسرار نمط </w:t>
      </w:r>
      <w:r w:rsidR="0068373B">
        <w:rPr>
          <w:rFonts w:ascii="Simplified Arabic" w:hAnsi="Simplified Arabic" w:cs="Simplified Arabic" w:hint="cs"/>
          <w:b/>
          <w:bCs/>
          <w:sz w:val="40"/>
          <w:szCs w:val="40"/>
          <w:rtl/>
        </w:rPr>
        <w:t xml:space="preserve">القيادة في </w:t>
      </w:r>
      <w:r w:rsidRPr="000C3325">
        <w:rPr>
          <w:rFonts w:ascii="Simplified Arabic" w:hAnsi="Simplified Arabic" w:cs="Simplified Arabic"/>
          <w:b/>
          <w:bCs/>
          <w:sz w:val="40"/>
          <w:szCs w:val="40"/>
          <w:rtl/>
        </w:rPr>
        <w:t>الرم</w:t>
      </w:r>
      <w:r w:rsidR="0068373B">
        <w:rPr>
          <w:rFonts w:ascii="Simplified Arabic" w:hAnsi="Simplified Arabic" w:cs="Simplified Arabic" w:hint="cs"/>
          <w:b/>
          <w:bCs/>
          <w:sz w:val="40"/>
          <w:szCs w:val="40"/>
          <w:rtl/>
        </w:rPr>
        <w:t>ا</w:t>
      </w:r>
      <w:r w:rsidRPr="000C3325">
        <w:rPr>
          <w:rFonts w:ascii="Simplified Arabic" w:hAnsi="Simplified Arabic" w:cs="Simplified Arabic"/>
          <w:b/>
          <w:bCs/>
          <w:sz w:val="40"/>
          <w:szCs w:val="40"/>
          <w:rtl/>
        </w:rPr>
        <w:t xml:space="preserve">ل </w:t>
      </w:r>
      <w:r w:rsidR="0068373B">
        <w:rPr>
          <w:rFonts w:ascii="Simplified Arabic" w:hAnsi="Simplified Arabic" w:cs="Simplified Arabic" w:hint="cs"/>
          <w:b/>
          <w:bCs/>
          <w:sz w:val="40"/>
          <w:szCs w:val="40"/>
          <w:rtl/>
        </w:rPr>
        <w:t>لدى</w:t>
      </w:r>
      <w:r w:rsidRPr="000C3325">
        <w:rPr>
          <w:rFonts w:ascii="Simplified Arabic" w:hAnsi="Simplified Arabic" w:cs="Simplified Arabic"/>
          <w:b/>
          <w:bCs/>
          <w:sz w:val="40"/>
          <w:szCs w:val="40"/>
          <w:rtl/>
        </w:rPr>
        <w:t xml:space="preserve"> إكسبيديشن 2018: أوّل سيارة متعدّدة الاستعمالات </w:t>
      </w:r>
      <w:r w:rsidRPr="000C3325">
        <w:rPr>
          <w:rFonts w:ascii="Simplified Arabic" w:hAnsi="Simplified Arabic" w:cs="Simplified Arabic"/>
          <w:b/>
          <w:bCs/>
          <w:sz w:val="40"/>
          <w:szCs w:val="40"/>
        </w:rPr>
        <w:t>SUV</w:t>
      </w:r>
      <w:r w:rsidRPr="000C3325">
        <w:rPr>
          <w:rFonts w:ascii="Simplified Arabic" w:hAnsi="Simplified Arabic" w:cs="Simplified Arabic"/>
          <w:b/>
          <w:bCs/>
          <w:sz w:val="40"/>
          <w:szCs w:val="40"/>
          <w:rtl/>
        </w:rPr>
        <w:t xml:space="preserve"> كبيرة الحجم</w:t>
      </w:r>
      <w:r w:rsidR="00307888">
        <w:rPr>
          <w:rFonts w:ascii="Simplified Arabic" w:hAnsi="Simplified Arabic" w:cs="Simplified Arabic" w:hint="cs"/>
          <w:b/>
          <w:bCs/>
          <w:sz w:val="40"/>
          <w:szCs w:val="40"/>
          <w:rtl/>
        </w:rPr>
        <w:t xml:space="preserve"> من </w:t>
      </w:r>
      <w:r w:rsidR="00307888" w:rsidRPr="000C3325">
        <w:rPr>
          <w:rFonts w:ascii="Simplified Arabic" w:hAnsi="Simplified Arabic" w:cs="Simplified Arabic"/>
          <w:b/>
          <w:bCs/>
          <w:sz w:val="40"/>
          <w:szCs w:val="40"/>
          <w:rtl/>
        </w:rPr>
        <w:t>فورد</w:t>
      </w:r>
      <w:r w:rsidRPr="000C3325">
        <w:rPr>
          <w:rFonts w:ascii="Simplified Arabic" w:hAnsi="Simplified Arabic" w:cs="Simplified Arabic"/>
          <w:b/>
          <w:bCs/>
          <w:sz w:val="40"/>
          <w:szCs w:val="40"/>
          <w:rtl/>
        </w:rPr>
        <w:t xml:space="preserve"> </w:t>
      </w:r>
      <w:r w:rsidR="00307888" w:rsidRPr="000C3325">
        <w:rPr>
          <w:rFonts w:ascii="Simplified Arabic" w:hAnsi="Simplified Arabic" w:cs="Simplified Arabic"/>
          <w:b/>
          <w:bCs/>
          <w:sz w:val="40"/>
          <w:szCs w:val="40"/>
          <w:rtl/>
        </w:rPr>
        <w:t xml:space="preserve">مع نظام القيادة بحسب التضاريس </w:t>
      </w:r>
      <w:r w:rsidR="00307888" w:rsidRPr="000C3325">
        <w:rPr>
          <w:rFonts w:ascii="Simplified Arabic" w:hAnsi="Simplified Arabic" w:cs="Simplified Arabic"/>
          <w:b/>
          <w:bCs/>
          <w:sz w:val="38"/>
          <w:szCs w:val="38"/>
        </w:rPr>
        <w:t>Terrain Management System</w:t>
      </w:r>
      <w:r w:rsidR="00307888" w:rsidRPr="000C3325">
        <w:rPr>
          <w:rFonts w:ascii="Simplified Arabic" w:hAnsi="Simplified Arabic" w:cs="Simplified Arabic"/>
          <w:b/>
          <w:bCs/>
          <w:sz w:val="40"/>
          <w:szCs w:val="40"/>
          <w:rtl/>
        </w:rPr>
        <w:t xml:space="preserve"> </w:t>
      </w:r>
      <w:r w:rsidR="00307888">
        <w:rPr>
          <w:rFonts w:ascii="Simplified Arabic" w:hAnsi="Simplified Arabic" w:cs="Simplified Arabic"/>
          <w:b/>
          <w:bCs/>
          <w:sz w:val="40"/>
          <w:szCs w:val="40"/>
          <w:rtl/>
        </w:rPr>
        <w:t>تمّ تطويره</w:t>
      </w:r>
      <w:r w:rsidR="00DD5974" w:rsidRPr="000C3325">
        <w:rPr>
          <w:rFonts w:ascii="Simplified Arabic" w:hAnsi="Simplified Arabic" w:cs="Simplified Arabic"/>
          <w:b/>
          <w:bCs/>
          <w:sz w:val="40"/>
          <w:szCs w:val="40"/>
          <w:rtl/>
        </w:rPr>
        <w:t xml:space="preserve"> لسائقي الشرق الأوسط </w:t>
      </w:r>
      <w:r w:rsidRPr="000C3325">
        <w:rPr>
          <w:rFonts w:ascii="Simplified Arabic" w:hAnsi="Simplified Arabic" w:cs="Simplified Arabic"/>
          <w:b/>
          <w:bCs/>
          <w:sz w:val="40"/>
          <w:szCs w:val="40"/>
          <w:rtl/>
        </w:rPr>
        <w:br/>
      </w:r>
    </w:p>
    <w:p w:rsidR="00104D41" w:rsidRPr="000C3325" w:rsidRDefault="00847F7F" w:rsidP="00307888">
      <w:pPr>
        <w:pStyle w:val="ListParagraph"/>
        <w:numPr>
          <w:ilvl w:val="0"/>
          <w:numId w:val="10"/>
        </w:numPr>
        <w:bidi/>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صُمّمَت</w:t>
      </w:r>
      <w:r w:rsidR="0004452D" w:rsidRPr="000C3325">
        <w:rPr>
          <w:rFonts w:ascii="Simplified Arabic" w:hAnsi="Simplified Arabic" w:cs="Simplified Arabic"/>
          <w:sz w:val="28"/>
          <w:szCs w:val="28"/>
          <w:shd w:val="clear" w:color="auto" w:fill="FFFFFF"/>
          <w:rtl/>
        </w:rPr>
        <w:t xml:space="preserve"> فورد إكسبيديشن من الجيل الجديد ل</w:t>
      </w:r>
      <w:r>
        <w:rPr>
          <w:rFonts w:ascii="Simplified Arabic" w:hAnsi="Simplified Arabic" w:cs="Simplified Arabic" w:hint="cs"/>
          <w:sz w:val="28"/>
          <w:szCs w:val="28"/>
          <w:shd w:val="clear" w:color="auto" w:fill="FFFFFF"/>
          <w:rtl/>
        </w:rPr>
        <w:t>ت</w:t>
      </w:r>
      <w:r w:rsidR="0004452D" w:rsidRPr="000C3325">
        <w:rPr>
          <w:rFonts w:ascii="Simplified Arabic" w:hAnsi="Simplified Arabic" w:cs="Simplified Arabic"/>
          <w:sz w:val="28"/>
          <w:szCs w:val="28"/>
          <w:shd w:val="clear" w:color="auto" w:fill="FFFFFF"/>
          <w:rtl/>
        </w:rPr>
        <w:t>وصلك إلى وجهتك أينما كانت، و</w:t>
      </w:r>
      <w:r>
        <w:rPr>
          <w:rFonts w:ascii="Simplified Arabic" w:hAnsi="Simplified Arabic" w:cs="Simplified Arabic" w:hint="cs"/>
          <w:sz w:val="28"/>
          <w:szCs w:val="28"/>
          <w:shd w:val="clear" w:color="auto" w:fill="FFFFFF"/>
          <w:rtl/>
        </w:rPr>
        <w:t>هي ت</w:t>
      </w:r>
      <w:r w:rsidR="0004452D" w:rsidRPr="000C3325">
        <w:rPr>
          <w:rFonts w:ascii="Simplified Arabic" w:hAnsi="Simplified Arabic" w:cs="Simplified Arabic"/>
          <w:sz w:val="28"/>
          <w:szCs w:val="28"/>
          <w:shd w:val="clear" w:color="auto" w:fill="FFFFFF"/>
          <w:rtl/>
        </w:rPr>
        <w:t>ضمّ نظام دفع رباع</w:t>
      </w:r>
      <w:r>
        <w:rPr>
          <w:rFonts w:ascii="Simplified Arabic" w:hAnsi="Simplified Arabic" w:cs="Simplified Arabic" w:hint="cs"/>
          <w:sz w:val="28"/>
          <w:szCs w:val="28"/>
          <w:shd w:val="clear" w:color="auto" w:fill="FFFFFF"/>
          <w:rtl/>
          <w:lang w:bidi="ar-LB"/>
        </w:rPr>
        <w:t>ي</w:t>
      </w:r>
      <w:r w:rsidR="0004452D" w:rsidRPr="000C3325">
        <w:rPr>
          <w:rFonts w:ascii="Simplified Arabic" w:hAnsi="Simplified Arabic" w:cs="Simplified Arabic"/>
          <w:sz w:val="28"/>
          <w:szCs w:val="28"/>
          <w:shd w:val="clear" w:color="auto" w:fill="FFFFFF"/>
          <w:rtl/>
        </w:rPr>
        <w:t xml:space="preserve"> متطوّر ونظام القيادة بحسب التضاريس </w:t>
      </w:r>
      <w:r w:rsidR="0004452D" w:rsidRPr="000C3325">
        <w:rPr>
          <w:rFonts w:ascii="Simplified Arabic" w:hAnsi="Simplified Arabic" w:cs="Simplified Arabic"/>
          <w:sz w:val="26"/>
          <w:szCs w:val="26"/>
          <w:shd w:val="clear" w:color="auto" w:fill="FFFFFF"/>
        </w:rPr>
        <w:t>Terrain Management System</w:t>
      </w:r>
      <w:r w:rsidR="0004452D" w:rsidRPr="000C3325">
        <w:rPr>
          <w:rFonts w:ascii="Simplified Arabic" w:hAnsi="Simplified Arabic" w:cs="Simplified Arabic"/>
          <w:sz w:val="28"/>
          <w:szCs w:val="28"/>
          <w:shd w:val="clear" w:color="auto" w:fill="FFFFFF"/>
          <w:rtl/>
        </w:rPr>
        <w:t xml:space="preserve"> الذي تمّت معايرته في الشرق الأوسط</w:t>
      </w:r>
    </w:p>
    <w:p w:rsidR="000235BB" w:rsidRPr="000C3325" w:rsidRDefault="000235BB" w:rsidP="00307888">
      <w:pPr>
        <w:pStyle w:val="ListParagraph"/>
        <w:bidi/>
        <w:rPr>
          <w:rFonts w:ascii="Simplified Arabic" w:hAnsi="Simplified Arabic" w:cs="Simplified Arabic"/>
          <w:b/>
          <w:bCs/>
          <w:sz w:val="28"/>
          <w:szCs w:val="28"/>
        </w:rPr>
      </w:pPr>
    </w:p>
    <w:p w:rsidR="000235BB" w:rsidRPr="000C3325" w:rsidRDefault="0004452D" w:rsidP="00307888">
      <w:pPr>
        <w:pStyle w:val="ListParagraph"/>
        <w:numPr>
          <w:ilvl w:val="0"/>
          <w:numId w:val="10"/>
        </w:numPr>
        <w:bidi/>
        <w:rPr>
          <w:rFonts w:ascii="Simplified Arabic" w:hAnsi="Simplified Arabic" w:cs="Simplified Arabic"/>
          <w:bCs/>
          <w:sz w:val="28"/>
          <w:szCs w:val="28"/>
          <w:rtl/>
        </w:rPr>
      </w:pPr>
      <w:r w:rsidRPr="000C3325">
        <w:rPr>
          <w:rFonts w:ascii="Simplified Arabic" w:hAnsi="Simplified Arabic" w:cs="Simplified Arabic"/>
          <w:sz w:val="28"/>
          <w:szCs w:val="28"/>
          <w:rtl/>
        </w:rPr>
        <w:t xml:space="preserve">سبعة أنماط قيادة تمّ تطويرها للمنطقة، بما في ذلك نمط </w:t>
      </w:r>
      <w:r w:rsidR="00307888">
        <w:rPr>
          <w:rFonts w:ascii="Simplified Arabic" w:hAnsi="Simplified Arabic" w:cs="Simplified Arabic" w:hint="cs"/>
          <w:sz w:val="28"/>
          <w:szCs w:val="28"/>
          <w:rtl/>
        </w:rPr>
        <w:t xml:space="preserve">القيادة في </w:t>
      </w:r>
      <w:r w:rsidRPr="000C3325">
        <w:rPr>
          <w:rFonts w:ascii="Simplified Arabic" w:hAnsi="Simplified Arabic" w:cs="Simplified Arabic"/>
          <w:sz w:val="28"/>
          <w:szCs w:val="28"/>
          <w:rtl/>
        </w:rPr>
        <w:t>الرم</w:t>
      </w:r>
      <w:r w:rsidR="00307888">
        <w:rPr>
          <w:rFonts w:ascii="Simplified Arabic" w:hAnsi="Simplified Arabic" w:cs="Simplified Arabic" w:hint="cs"/>
          <w:sz w:val="28"/>
          <w:szCs w:val="28"/>
          <w:rtl/>
        </w:rPr>
        <w:t>ا</w:t>
      </w:r>
      <w:r w:rsidRPr="000C3325">
        <w:rPr>
          <w:rFonts w:ascii="Simplified Arabic" w:hAnsi="Simplified Arabic" w:cs="Simplified Arabic"/>
          <w:sz w:val="28"/>
          <w:szCs w:val="28"/>
          <w:rtl/>
        </w:rPr>
        <w:t>ل للمغامرات على الرمال الكثيفة</w:t>
      </w:r>
    </w:p>
    <w:p w:rsidR="00104D41" w:rsidRPr="000C3325" w:rsidRDefault="00104D41" w:rsidP="00307888">
      <w:pPr>
        <w:pStyle w:val="ListParagraph"/>
        <w:bidi/>
        <w:ind w:firstLine="60"/>
        <w:rPr>
          <w:rFonts w:ascii="Simplified Arabic" w:hAnsi="Simplified Arabic" w:cs="Simplified Arabic"/>
          <w:b/>
          <w:bCs/>
          <w:sz w:val="28"/>
          <w:szCs w:val="28"/>
        </w:rPr>
      </w:pPr>
    </w:p>
    <w:p w:rsidR="00104D41" w:rsidRPr="000C3325" w:rsidRDefault="00CF7023" w:rsidP="00307888">
      <w:pPr>
        <w:pStyle w:val="ListParagraph"/>
        <w:numPr>
          <w:ilvl w:val="0"/>
          <w:numId w:val="10"/>
        </w:numPr>
        <w:bidi/>
        <w:rPr>
          <w:rFonts w:ascii="Simplified Arabic" w:hAnsi="Simplified Arabic" w:cs="Simplified Arabic"/>
          <w:b/>
          <w:sz w:val="28"/>
          <w:szCs w:val="28"/>
          <w:rtl/>
        </w:rPr>
      </w:pPr>
      <w:r w:rsidRPr="000C3325">
        <w:rPr>
          <w:rFonts w:ascii="Simplified Arabic" w:hAnsi="Simplified Arabic" w:cs="Simplified Arabic"/>
          <w:b/>
          <w:sz w:val="28"/>
          <w:szCs w:val="28"/>
          <w:rtl/>
        </w:rPr>
        <w:t>علبة النقل ثنائيّة السرعة والترس التفاضلي الخلفي القابل للإقفال إلكترونياً يمنحان إكسبيديشن قدرات هائلة على الطرقات الوعرة</w:t>
      </w:r>
    </w:p>
    <w:p w:rsidR="004D63E9" w:rsidRPr="000C3325" w:rsidRDefault="004D63E9" w:rsidP="00307888">
      <w:pPr>
        <w:pStyle w:val="ListParagraph"/>
        <w:bidi/>
        <w:rPr>
          <w:rFonts w:ascii="Simplified Arabic" w:hAnsi="Simplified Arabic" w:cs="Simplified Arabic"/>
          <w:bCs/>
          <w:sz w:val="28"/>
          <w:szCs w:val="28"/>
        </w:rPr>
      </w:pPr>
    </w:p>
    <w:p w:rsidR="004D63E9" w:rsidRPr="000C3325" w:rsidRDefault="004D63E9" w:rsidP="00307888">
      <w:pPr>
        <w:pStyle w:val="ListParagraph"/>
        <w:bidi/>
        <w:rPr>
          <w:rFonts w:ascii="Simplified Arabic" w:hAnsi="Simplified Arabic" w:cs="Simplified Arabic"/>
          <w:bCs/>
          <w:sz w:val="28"/>
          <w:szCs w:val="28"/>
        </w:rPr>
      </w:pPr>
    </w:p>
    <w:p w:rsidR="0004452D" w:rsidRPr="000C3325" w:rsidRDefault="0004452D" w:rsidP="00E56EBB">
      <w:pPr>
        <w:bidi/>
        <w:rPr>
          <w:rFonts w:ascii="Simplified Arabic" w:hAnsi="Simplified Arabic" w:cs="Simplified Arabic"/>
          <w:sz w:val="28"/>
          <w:szCs w:val="28"/>
          <w:rtl/>
        </w:rPr>
      </w:pPr>
      <w:r w:rsidRPr="000C3325">
        <w:rPr>
          <w:rFonts w:ascii="Simplified Arabic" w:hAnsi="Simplified Arabic" w:cs="Simplified Arabic"/>
          <w:b/>
          <w:bCs/>
          <w:sz w:val="28"/>
          <w:szCs w:val="28"/>
          <w:rtl/>
        </w:rPr>
        <w:t xml:space="preserve">دبي، الإمارات العربية المتحدة، </w:t>
      </w:r>
      <w:r w:rsidR="00E56EBB">
        <w:rPr>
          <w:rFonts w:ascii="Simplified Arabic" w:hAnsi="Simplified Arabic" w:cs="Simplified Arabic"/>
          <w:b/>
          <w:bCs/>
          <w:sz w:val="28"/>
          <w:szCs w:val="28"/>
        </w:rPr>
        <w:t>9</w:t>
      </w:r>
      <w:bookmarkStart w:id="0" w:name="_GoBack"/>
      <w:bookmarkEnd w:id="0"/>
      <w:r w:rsidR="00307888">
        <w:rPr>
          <w:rFonts w:ascii="Simplified Arabic" w:hAnsi="Simplified Arabic" w:cs="Simplified Arabic" w:hint="cs"/>
          <w:b/>
          <w:bCs/>
          <w:sz w:val="28"/>
          <w:szCs w:val="28"/>
          <w:rtl/>
        </w:rPr>
        <w:t>1</w:t>
      </w:r>
      <w:r w:rsidRPr="000C3325">
        <w:rPr>
          <w:rFonts w:ascii="Simplified Arabic" w:hAnsi="Simplified Arabic" w:cs="Simplified Arabic"/>
          <w:b/>
          <w:bCs/>
          <w:sz w:val="28"/>
          <w:szCs w:val="28"/>
          <w:rtl/>
        </w:rPr>
        <w:t xml:space="preserve"> نوفمبر 2018</w:t>
      </w:r>
      <w:r w:rsidRPr="000C3325">
        <w:rPr>
          <w:rFonts w:ascii="Simplified Arabic" w:hAnsi="Simplified Arabic" w:cs="Simplified Arabic"/>
          <w:bCs/>
          <w:sz w:val="28"/>
          <w:szCs w:val="28"/>
          <w:rtl/>
        </w:rPr>
        <w:t xml:space="preserve"> - </w:t>
      </w:r>
      <w:r w:rsidRPr="000C3325">
        <w:rPr>
          <w:rFonts w:ascii="Simplified Arabic" w:hAnsi="Simplified Arabic" w:cs="Simplified Arabic"/>
          <w:sz w:val="28"/>
          <w:szCs w:val="28"/>
          <w:rtl/>
        </w:rPr>
        <w:t>سيفرح السائقون في الشرق الأوسط الذين يعشقون الطبيعة والهواء الطلق بسيارة إكسبيديشن الجديدة كلياً التي تمتاز بنظام دفع رباع</w:t>
      </w:r>
      <w:r w:rsidR="00847F7F">
        <w:rPr>
          <w:rFonts w:ascii="Simplified Arabic" w:hAnsi="Simplified Arabic" w:cs="Simplified Arabic" w:hint="cs"/>
          <w:sz w:val="28"/>
          <w:szCs w:val="28"/>
          <w:rtl/>
        </w:rPr>
        <w:t>ي</w:t>
      </w:r>
      <w:r w:rsidRPr="000C3325">
        <w:rPr>
          <w:rFonts w:ascii="Simplified Arabic" w:hAnsi="Simplified Arabic" w:cs="Simplified Arabic"/>
          <w:sz w:val="28"/>
          <w:szCs w:val="28"/>
          <w:rtl/>
        </w:rPr>
        <w:t xml:space="preserve"> ونظام القيادة بحسب التضاريس </w:t>
      </w:r>
      <w:r w:rsidRPr="000C3325">
        <w:rPr>
          <w:rFonts w:ascii="Simplified Arabic" w:hAnsi="Simplified Arabic" w:cs="Simplified Arabic"/>
          <w:sz w:val="26"/>
          <w:szCs w:val="26"/>
        </w:rPr>
        <w:t>Terrain Management System</w:t>
      </w:r>
      <w:r w:rsidRPr="000C3325">
        <w:rPr>
          <w:rFonts w:ascii="Simplified Arabic" w:hAnsi="Simplified Arabic" w:cs="Simplified Arabic"/>
          <w:sz w:val="28"/>
          <w:szCs w:val="28"/>
          <w:rtl/>
        </w:rPr>
        <w:t xml:space="preserve"> الذي يسمح لهم بالوصول إلى الأماكن النائية لخوض غمار المغامرات مع العائلة بأسرها.</w:t>
      </w:r>
    </w:p>
    <w:p w:rsidR="0004452D" w:rsidRPr="000C3325" w:rsidRDefault="0004452D" w:rsidP="00307888">
      <w:pPr>
        <w:bidi/>
        <w:rPr>
          <w:rFonts w:ascii="Simplified Arabic" w:hAnsi="Simplified Arabic" w:cs="Simplified Arabic"/>
          <w:sz w:val="28"/>
          <w:szCs w:val="28"/>
        </w:rPr>
      </w:pP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لطالما شكّلت العائل</w:t>
      </w:r>
      <w:r w:rsidR="007F3414">
        <w:rPr>
          <w:rFonts w:ascii="Simplified Arabic" w:hAnsi="Simplified Arabic" w:cs="Simplified Arabic" w:hint="cs"/>
          <w:sz w:val="28"/>
          <w:szCs w:val="28"/>
          <w:rtl/>
        </w:rPr>
        <w:t>ة</w:t>
      </w:r>
      <w:r w:rsidRPr="000C3325">
        <w:rPr>
          <w:rFonts w:ascii="Simplified Arabic" w:hAnsi="Simplified Arabic" w:cs="Simplified Arabic"/>
          <w:sz w:val="28"/>
          <w:szCs w:val="28"/>
          <w:rtl/>
        </w:rPr>
        <w:t xml:space="preserve"> الأولويّة </w:t>
      </w:r>
      <w:r w:rsidR="007F3414">
        <w:rPr>
          <w:rFonts w:ascii="Simplified Arabic" w:hAnsi="Simplified Arabic" w:cs="Simplified Arabic" w:hint="cs"/>
          <w:sz w:val="28"/>
          <w:szCs w:val="28"/>
          <w:rtl/>
        </w:rPr>
        <w:t>في ركائز تصميم سيارات</w:t>
      </w:r>
      <w:r w:rsidRPr="000C3325">
        <w:rPr>
          <w:rFonts w:ascii="Simplified Arabic" w:hAnsi="Simplified Arabic" w:cs="Simplified Arabic"/>
          <w:sz w:val="28"/>
          <w:szCs w:val="28"/>
          <w:rtl/>
        </w:rPr>
        <w:t xml:space="preserve"> فورد إكسبيديشن، </w:t>
      </w:r>
      <w:r w:rsidR="007F3414">
        <w:rPr>
          <w:rFonts w:ascii="Simplified Arabic" w:hAnsi="Simplified Arabic" w:cs="Simplified Arabic" w:hint="cs"/>
          <w:sz w:val="28"/>
          <w:szCs w:val="28"/>
          <w:rtl/>
        </w:rPr>
        <w:t xml:space="preserve">ويتجلّى ذلك </w:t>
      </w:r>
      <w:r w:rsidRPr="000C3325">
        <w:rPr>
          <w:rFonts w:ascii="Simplified Arabic" w:hAnsi="Simplified Arabic" w:cs="Simplified Arabic"/>
          <w:sz w:val="28"/>
          <w:szCs w:val="28"/>
          <w:rtl/>
        </w:rPr>
        <w:t xml:space="preserve">من خلال المستويات الرائدة </w:t>
      </w:r>
      <w:r w:rsidR="007F3414">
        <w:rPr>
          <w:rFonts w:ascii="Simplified Arabic" w:hAnsi="Simplified Arabic" w:cs="Simplified Arabic" w:hint="cs"/>
          <w:sz w:val="28"/>
          <w:szCs w:val="28"/>
          <w:rtl/>
        </w:rPr>
        <w:t xml:space="preserve">التي اعتلتها </w:t>
      </w:r>
      <w:r w:rsidRPr="000C3325">
        <w:rPr>
          <w:rFonts w:ascii="Simplified Arabic" w:hAnsi="Simplified Arabic" w:cs="Simplified Arabic"/>
          <w:sz w:val="28"/>
          <w:szCs w:val="28"/>
          <w:rtl/>
        </w:rPr>
        <w:t>في الفئة من</w:t>
      </w:r>
      <w:r w:rsidR="007F3414">
        <w:rPr>
          <w:rFonts w:ascii="Simplified Arabic" w:hAnsi="Simplified Arabic" w:cs="Simplified Arabic" w:hint="cs"/>
          <w:sz w:val="28"/>
          <w:szCs w:val="28"/>
          <w:rtl/>
        </w:rPr>
        <w:t xml:space="preserve"> حيث</w:t>
      </w:r>
      <w:r w:rsidRPr="000C3325">
        <w:rPr>
          <w:rFonts w:ascii="Simplified Arabic" w:hAnsi="Simplified Arabic" w:cs="Simplified Arabic"/>
          <w:sz w:val="28"/>
          <w:szCs w:val="28"/>
          <w:rtl/>
        </w:rPr>
        <w:t xml:space="preserve"> الراحة والسلامة والرفاهية، والآن بفضل قدراتها المتفوّقة على الطرقات الوعرة والنمط المخصّص للقيادة على الرمال، </w:t>
      </w:r>
      <w:r w:rsidR="00307888">
        <w:rPr>
          <w:rFonts w:ascii="Simplified Arabic" w:hAnsi="Simplified Arabic" w:cs="Simplified Arabic" w:hint="cs"/>
          <w:sz w:val="28"/>
          <w:szCs w:val="28"/>
          <w:rtl/>
        </w:rPr>
        <w:t>يمكن لمالكي</w:t>
      </w:r>
      <w:r w:rsidRPr="000C3325">
        <w:rPr>
          <w:rFonts w:ascii="Simplified Arabic" w:hAnsi="Simplified Arabic" w:cs="Simplified Arabic"/>
          <w:sz w:val="28"/>
          <w:szCs w:val="28"/>
          <w:rtl/>
        </w:rPr>
        <w:t xml:space="preserve"> </w:t>
      </w:r>
      <w:r w:rsidR="00307888">
        <w:rPr>
          <w:rFonts w:ascii="Simplified Arabic" w:hAnsi="Simplified Arabic" w:cs="Simplified Arabic" w:hint="cs"/>
          <w:sz w:val="28"/>
          <w:szCs w:val="28"/>
          <w:rtl/>
        </w:rPr>
        <w:t xml:space="preserve">اكسبيديشن الجديدة </w:t>
      </w:r>
      <w:r w:rsidR="007F3414">
        <w:rPr>
          <w:rFonts w:ascii="Simplified Arabic" w:hAnsi="Simplified Arabic" w:cs="Simplified Arabic" w:hint="cs"/>
          <w:sz w:val="28"/>
          <w:szCs w:val="28"/>
          <w:rtl/>
        </w:rPr>
        <w:t>إضفاء المغامرة والتشويق إلى</w:t>
      </w:r>
      <w:r w:rsidR="007F3414" w:rsidRPr="000C3325">
        <w:rPr>
          <w:rFonts w:ascii="Simplified Arabic" w:hAnsi="Simplified Arabic" w:cs="Simplified Arabic"/>
          <w:sz w:val="28"/>
          <w:szCs w:val="28"/>
          <w:rtl/>
        </w:rPr>
        <w:t xml:space="preserve"> </w:t>
      </w:r>
      <w:r w:rsidRPr="000C3325">
        <w:rPr>
          <w:rFonts w:ascii="Simplified Arabic" w:hAnsi="Simplified Arabic" w:cs="Simplified Arabic"/>
          <w:sz w:val="28"/>
          <w:szCs w:val="28"/>
          <w:rtl/>
        </w:rPr>
        <w:t>أيّ رحلة عائلي</w:t>
      </w:r>
      <w:r w:rsidR="007F3414">
        <w:rPr>
          <w:rFonts w:ascii="Simplified Arabic" w:hAnsi="Simplified Arabic" w:cs="Simplified Arabic" w:hint="cs"/>
          <w:sz w:val="28"/>
          <w:szCs w:val="28"/>
          <w:rtl/>
        </w:rPr>
        <w:t>ة</w:t>
      </w:r>
      <w:r w:rsidRPr="000C3325">
        <w:rPr>
          <w:rFonts w:ascii="Simplified Arabic" w:hAnsi="Simplified Arabic" w:cs="Simplified Arabic"/>
          <w:sz w:val="28"/>
          <w:szCs w:val="28"/>
          <w:rtl/>
        </w:rPr>
        <w:t>.</w:t>
      </w:r>
    </w:p>
    <w:p w:rsidR="0004452D" w:rsidRPr="000C3325" w:rsidRDefault="0004452D" w:rsidP="00307888">
      <w:pPr>
        <w:bidi/>
        <w:rPr>
          <w:rFonts w:ascii="Simplified Arabic" w:hAnsi="Simplified Arabic" w:cs="Simplified Arabic"/>
          <w:sz w:val="28"/>
          <w:szCs w:val="28"/>
        </w:rPr>
      </w:pPr>
    </w:p>
    <w:p w:rsidR="0004452D" w:rsidRPr="000C3325" w:rsidRDefault="00307888" w:rsidP="00307888">
      <w:pPr>
        <w:bidi/>
        <w:rPr>
          <w:rFonts w:ascii="Simplified Arabic" w:hAnsi="Simplified Arabic" w:cs="Simplified Arabic"/>
          <w:sz w:val="28"/>
          <w:szCs w:val="28"/>
          <w:rtl/>
        </w:rPr>
      </w:pPr>
      <w:r>
        <w:rPr>
          <w:rFonts w:ascii="Simplified Arabic" w:hAnsi="Simplified Arabic" w:cs="Simplified Arabic" w:hint="cs"/>
          <w:sz w:val="28"/>
          <w:szCs w:val="28"/>
          <w:rtl/>
        </w:rPr>
        <w:t>حيث</w:t>
      </w:r>
      <w:r w:rsidR="0004452D" w:rsidRPr="000C3325">
        <w:rPr>
          <w:rFonts w:ascii="Simplified Arabic" w:hAnsi="Simplified Arabic" w:cs="Simplified Arabic"/>
          <w:sz w:val="28"/>
          <w:szCs w:val="28"/>
          <w:rtl/>
        </w:rPr>
        <w:t xml:space="preserve"> </w:t>
      </w:r>
      <w:r>
        <w:rPr>
          <w:rFonts w:ascii="Simplified Arabic" w:hAnsi="Simplified Arabic" w:cs="Simplified Arabic" w:hint="cs"/>
          <w:sz w:val="28"/>
          <w:szCs w:val="28"/>
          <w:rtl/>
        </w:rPr>
        <w:t>يسمح</w:t>
      </w:r>
      <w:r w:rsidRPr="000C3325">
        <w:rPr>
          <w:rFonts w:ascii="Simplified Arabic" w:hAnsi="Simplified Arabic" w:cs="Simplified Arabic"/>
          <w:sz w:val="28"/>
          <w:szCs w:val="28"/>
          <w:rtl/>
        </w:rPr>
        <w:t xml:space="preserve"> </w:t>
      </w:r>
      <w:r w:rsidR="0004452D" w:rsidRPr="000C3325">
        <w:rPr>
          <w:rFonts w:ascii="Simplified Arabic" w:hAnsi="Simplified Arabic" w:cs="Simplified Arabic"/>
          <w:sz w:val="28"/>
          <w:szCs w:val="28"/>
          <w:rtl/>
        </w:rPr>
        <w:t xml:space="preserve">نظام القيادة بحسب التضاريس </w:t>
      </w:r>
      <w:r w:rsidR="0004452D" w:rsidRPr="000C3325">
        <w:rPr>
          <w:rFonts w:ascii="Simplified Arabic" w:hAnsi="Simplified Arabic" w:cs="Simplified Arabic"/>
          <w:sz w:val="28"/>
          <w:szCs w:val="28"/>
          <w:vertAlign w:val="superscript"/>
          <w:rtl/>
        </w:rPr>
        <w:t>™</w:t>
      </w:r>
      <w:r w:rsidR="0004452D" w:rsidRPr="000C3325">
        <w:rPr>
          <w:rFonts w:ascii="Simplified Arabic" w:hAnsi="Simplified Arabic" w:cs="Simplified Arabic"/>
          <w:sz w:val="26"/>
          <w:szCs w:val="26"/>
        </w:rPr>
        <w:t>Terrain Management System</w:t>
      </w:r>
      <w:r w:rsidR="0004452D" w:rsidRPr="000C3325">
        <w:rPr>
          <w:rFonts w:ascii="Simplified Arabic" w:hAnsi="Simplified Arabic" w:cs="Simplified Arabic"/>
          <w:sz w:val="28"/>
          <w:szCs w:val="28"/>
          <w:rtl/>
        </w:rPr>
        <w:t xml:space="preserve"> الجديد كلياً والسهل الاستخدام للعملاء بالاختيار من بين سبعة أنماط قيادةٍ خاصة تساعد إكسبيديشن على التكيّف تلقائياً مع حالات الطريق المختلفة. وهذا يشمل النمط العاد</w:t>
      </w:r>
      <w:r w:rsidR="007F3414">
        <w:rPr>
          <w:rFonts w:ascii="Simplified Arabic" w:hAnsi="Simplified Arabic" w:cs="Simplified Arabic" w:hint="cs"/>
          <w:sz w:val="28"/>
          <w:szCs w:val="28"/>
          <w:rtl/>
        </w:rPr>
        <w:t>ي</w:t>
      </w:r>
      <w:r w:rsidR="0004452D" w:rsidRPr="000C3325">
        <w:rPr>
          <w:rFonts w:ascii="Simplified Arabic" w:hAnsi="Simplified Arabic" w:cs="Simplified Arabic"/>
          <w:sz w:val="28"/>
          <w:szCs w:val="28"/>
          <w:rtl/>
        </w:rPr>
        <w:t xml:space="preserve"> </w:t>
      </w:r>
      <w:r w:rsidR="0004452D" w:rsidRPr="000C3325">
        <w:rPr>
          <w:rFonts w:ascii="Simplified Arabic" w:hAnsi="Simplified Arabic" w:cs="Simplified Arabic"/>
          <w:sz w:val="26"/>
          <w:szCs w:val="26"/>
        </w:rPr>
        <w:t>Normal</w:t>
      </w:r>
      <w:r w:rsidR="0004452D" w:rsidRPr="000C3325">
        <w:rPr>
          <w:rFonts w:ascii="Simplified Arabic" w:hAnsi="Simplified Arabic" w:cs="Simplified Arabic"/>
          <w:sz w:val="28"/>
          <w:szCs w:val="28"/>
          <w:rtl/>
        </w:rPr>
        <w:t xml:space="preserve"> للقيادة في المدينة، والنمط الرياض</w:t>
      </w:r>
      <w:r w:rsidR="007F3414">
        <w:rPr>
          <w:rFonts w:ascii="Simplified Arabic" w:hAnsi="Simplified Arabic" w:cs="Simplified Arabic" w:hint="cs"/>
          <w:sz w:val="28"/>
          <w:szCs w:val="28"/>
          <w:rtl/>
        </w:rPr>
        <w:t>ي</w:t>
      </w:r>
      <w:r w:rsidR="0004452D" w:rsidRPr="000C3325">
        <w:rPr>
          <w:rFonts w:ascii="Simplified Arabic" w:hAnsi="Simplified Arabic" w:cs="Simplified Arabic"/>
          <w:sz w:val="28"/>
          <w:szCs w:val="28"/>
          <w:rtl/>
        </w:rPr>
        <w:t xml:space="preserve"> </w:t>
      </w:r>
      <w:r w:rsidR="0004452D" w:rsidRPr="000C3325">
        <w:rPr>
          <w:rFonts w:ascii="Simplified Arabic" w:hAnsi="Simplified Arabic" w:cs="Simplified Arabic"/>
          <w:sz w:val="26"/>
          <w:szCs w:val="26"/>
        </w:rPr>
        <w:t>Sport</w:t>
      </w:r>
      <w:r w:rsidR="0004452D" w:rsidRPr="000C3325">
        <w:rPr>
          <w:rFonts w:ascii="Simplified Arabic" w:hAnsi="Simplified Arabic" w:cs="Simplified Arabic"/>
          <w:sz w:val="28"/>
          <w:szCs w:val="28"/>
          <w:rtl/>
        </w:rPr>
        <w:t xml:space="preserve"> للرحلات المفعمة بالتشويق، ونمط السحب/القطر </w:t>
      </w:r>
      <w:r w:rsidR="0004452D" w:rsidRPr="000C3325">
        <w:rPr>
          <w:rFonts w:ascii="Simplified Arabic" w:hAnsi="Simplified Arabic" w:cs="Simplified Arabic"/>
          <w:sz w:val="26"/>
          <w:szCs w:val="26"/>
        </w:rPr>
        <w:t>Tow/Haul</w:t>
      </w:r>
      <w:r w:rsidR="0004452D" w:rsidRPr="000C3325">
        <w:rPr>
          <w:rFonts w:ascii="Simplified Arabic" w:hAnsi="Simplified Arabic" w:cs="Simplified Arabic"/>
          <w:sz w:val="28"/>
          <w:szCs w:val="28"/>
          <w:rtl/>
        </w:rPr>
        <w:t xml:space="preserve"> لتحسين </w:t>
      </w:r>
      <w:r>
        <w:rPr>
          <w:rFonts w:ascii="Simplified Arabic" w:hAnsi="Simplified Arabic" w:cs="Simplified Arabic" w:hint="cs"/>
          <w:sz w:val="28"/>
          <w:szCs w:val="28"/>
          <w:rtl/>
        </w:rPr>
        <w:t>ال</w:t>
      </w:r>
      <w:r w:rsidR="0004452D" w:rsidRPr="000C3325">
        <w:rPr>
          <w:rFonts w:ascii="Simplified Arabic" w:hAnsi="Simplified Arabic" w:cs="Simplified Arabic"/>
          <w:sz w:val="28"/>
          <w:szCs w:val="28"/>
          <w:rtl/>
        </w:rPr>
        <w:t xml:space="preserve">أداء </w:t>
      </w:r>
      <w:r>
        <w:rPr>
          <w:rFonts w:ascii="Simplified Arabic" w:hAnsi="Simplified Arabic" w:cs="Simplified Arabic" w:hint="cs"/>
          <w:sz w:val="28"/>
          <w:szCs w:val="28"/>
          <w:rtl/>
        </w:rPr>
        <w:t xml:space="preserve">عند </w:t>
      </w:r>
      <w:r>
        <w:rPr>
          <w:rFonts w:ascii="Simplified Arabic" w:hAnsi="Simplified Arabic" w:cs="Simplified Arabic"/>
          <w:sz w:val="28"/>
          <w:szCs w:val="28"/>
          <w:rtl/>
        </w:rPr>
        <w:t>السحب</w:t>
      </w:r>
      <w:r w:rsidR="0004452D" w:rsidRPr="000C3325">
        <w:rPr>
          <w:rFonts w:ascii="Simplified Arabic" w:hAnsi="Simplified Arabic" w:cs="Simplified Arabic"/>
          <w:sz w:val="28"/>
          <w:szCs w:val="28"/>
          <w:rtl/>
        </w:rPr>
        <w:t xml:space="preserve">، والنمط الاقتصاديّ </w:t>
      </w:r>
      <w:r w:rsidR="0004452D" w:rsidRPr="000C3325">
        <w:rPr>
          <w:rFonts w:ascii="Simplified Arabic" w:hAnsi="Simplified Arabic" w:cs="Simplified Arabic"/>
          <w:sz w:val="28"/>
          <w:szCs w:val="28"/>
        </w:rPr>
        <w:t>Eco</w:t>
      </w:r>
      <w:r w:rsidR="0004452D" w:rsidRPr="000C3325">
        <w:rPr>
          <w:rFonts w:ascii="Simplified Arabic" w:hAnsi="Simplified Arabic" w:cs="Simplified Arabic"/>
          <w:sz w:val="28"/>
          <w:szCs w:val="28"/>
          <w:rtl/>
        </w:rPr>
        <w:t xml:space="preserve"> لتعزيز التوفير في استهلاك الوقود، ونمط العشب/الحصى/الثلج </w:t>
      </w:r>
      <w:r w:rsidR="0004452D" w:rsidRPr="008903CD">
        <w:rPr>
          <w:rFonts w:ascii="Simplified Arabic" w:hAnsi="Simplified Arabic" w:cs="Simplified Arabic"/>
          <w:sz w:val="26"/>
          <w:szCs w:val="26"/>
        </w:rPr>
        <w:t>Grass/Gravel/Snow</w:t>
      </w:r>
      <w:r w:rsidR="0004452D" w:rsidRPr="008903CD">
        <w:rPr>
          <w:rFonts w:ascii="Simplified Arabic" w:hAnsi="Simplified Arabic" w:cs="Simplified Arabic"/>
          <w:sz w:val="26"/>
          <w:szCs w:val="26"/>
          <w:rtl/>
        </w:rPr>
        <w:t xml:space="preserve"> </w:t>
      </w:r>
      <w:r w:rsidR="0004452D" w:rsidRPr="000C3325">
        <w:rPr>
          <w:rFonts w:ascii="Simplified Arabic" w:hAnsi="Simplified Arabic" w:cs="Simplified Arabic"/>
          <w:sz w:val="28"/>
          <w:szCs w:val="28"/>
          <w:rtl/>
        </w:rPr>
        <w:t xml:space="preserve">للطرقات </w:t>
      </w:r>
      <w:r>
        <w:rPr>
          <w:rFonts w:ascii="Simplified Arabic" w:hAnsi="Simplified Arabic" w:cs="Simplified Arabic" w:hint="cs"/>
          <w:sz w:val="28"/>
          <w:szCs w:val="28"/>
          <w:rtl/>
        </w:rPr>
        <w:t xml:space="preserve">الزلقة </w:t>
      </w:r>
      <w:r w:rsidR="0004452D" w:rsidRPr="000C3325">
        <w:rPr>
          <w:rFonts w:ascii="Simplified Arabic" w:hAnsi="Simplified Arabic" w:cs="Simplified Arabic"/>
          <w:sz w:val="28"/>
          <w:szCs w:val="28"/>
          <w:rtl/>
        </w:rPr>
        <w:t xml:space="preserve">غير الثابتة، ونمط الوحول/الحفر </w:t>
      </w:r>
      <w:r w:rsidR="0004452D" w:rsidRPr="008903CD">
        <w:rPr>
          <w:rFonts w:ascii="Simplified Arabic" w:hAnsi="Simplified Arabic" w:cs="Simplified Arabic"/>
          <w:sz w:val="26"/>
          <w:szCs w:val="26"/>
        </w:rPr>
        <w:t>Mud/Rut</w:t>
      </w:r>
      <w:r w:rsidR="0004452D" w:rsidRPr="000C3325">
        <w:rPr>
          <w:rFonts w:ascii="Simplified Arabic" w:hAnsi="Simplified Arabic" w:cs="Simplified Arabic"/>
          <w:sz w:val="28"/>
          <w:szCs w:val="28"/>
          <w:rtl/>
        </w:rPr>
        <w:t xml:space="preserve"> للأسطح غير المتساوية، ونمط الرمل </w:t>
      </w:r>
      <w:r w:rsidR="0004452D" w:rsidRPr="008903CD">
        <w:rPr>
          <w:rFonts w:ascii="Simplified Arabic" w:hAnsi="Simplified Arabic" w:cs="Simplified Arabic"/>
          <w:sz w:val="26"/>
          <w:szCs w:val="26"/>
        </w:rPr>
        <w:t>Sand</w:t>
      </w:r>
      <w:r w:rsidR="0004452D" w:rsidRPr="000C3325">
        <w:rPr>
          <w:rFonts w:ascii="Simplified Arabic" w:hAnsi="Simplified Arabic" w:cs="Simplified Arabic"/>
          <w:sz w:val="28"/>
          <w:szCs w:val="28"/>
          <w:rtl/>
        </w:rPr>
        <w:t xml:space="preserve"> للقيادة على الرمال الكثيفة الناعمة التي نجدها في أنحاء الشرق الأوسط.</w:t>
      </w:r>
    </w:p>
    <w:p w:rsidR="0004452D" w:rsidRPr="000C3325" w:rsidRDefault="0004452D" w:rsidP="00307888">
      <w:pPr>
        <w:bidi/>
        <w:rPr>
          <w:rFonts w:ascii="Simplified Arabic" w:hAnsi="Simplified Arabic" w:cs="Simplified Arabic"/>
          <w:sz w:val="28"/>
          <w:szCs w:val="28"/>
        </w:rPr>
      </w:pPr>
    </w:p>
    <w:p w:rsidR="0004452D" w:rsidRPr="000C3325" w:rsidRDefault="0004452D" w:rsidP="00C73157">
      <w:pPr>
        <w:bidi/>
        <w:rPr>
          <w:rFonts w:ascii="Simplified Arabic" w:hAnsi="Simplified Arabic" w:cs="Simplified Arabic"/>
          <w:sz w:val="28"/>
          <w:szCs w:val="28"/>
          <w:rtl/>
        </w:rPr>
      </w:pPr>
      <w:r w:rsidRPr="000C3325">
        <w:rPr>
          <w:rFonts w:ascii="Simplified Arabic" w:hAnsi="Simplified Arabic" w:cs="Simplified Arabic"/>
          <w:sz w:val="28"/>
          <w:szCs w:val="28"/>
          <w:rtl/>
        </w:rPr>
        <w:t xml:space="preserve">وفي هذا الصدد، قال تود هوفنر، كبير مهندسي سيارة إكسبيديشن: "تم تصميم أنماط الطرقات الوعرة لمساعدة السائقين على القيادة في ظروفٍ قد يكونون غير معتادين عليها - مثل الرمال. يُعتبر التغريز في الرمال أسوأ ما قد يحدث معك كسائق حين تكون في الصحراء مع عائلتك وأصدقائك في السيارة. </w:t>
      </w:r>
      <w:r w:rsidR="007F3414">
        <w:rPr>
          <w:rFonts w:ascii="Simplified Arabic" w:hAnsi="Simplified Arabic" w:cs="Simplified Arabic" w:hint="cs"/>
          <w:sz w:val="28"/>
          <w:szCs w:val="28"/>
          <w:rtl/>
        </w:rPr>
        <w:t>وبالتالي فإنّ</w:t>
      </w:r>
      <w:r w:rsidR="007F3414" w:rsidRPr="000C3325">
        <w:rPr>
          <w:rFonts w:ascii="Simplified Arabic" w:hAnsi="Simplified Arabic" w:cs="Simplified Arabic"/>
          <w:sz w:val="28"/>
          <w:szCs w:val="28"/>
          <w:rtl/>
        </w:rPr>
        <w:t xml:space="preserve"> </w:t>
      </w:r>
      <w:r w:rsidRPr="000C3325">
        <w:rPr>
          <w:rFonts w:ascii="Simplified Arabic" w:hAnsi="Simplified Arabic" w:cs="Simplified Arabic"/>
          <w:sz w:val="28"/>
          <w:szCs w:val="28"/>
          <w:rtl/>
        </w:rPr>
        <w:t xml:space="preserve">نمط </w:t>
      </w:r>
      <w:r w:rsidR="00C73157">
        <w:rPr>
          <w:rFonts w:ascii="Simplified Arabic" w:hAnsi="Simplified Arabic" w:cs="Simplified Arabic" w:hint="cs"/>
          <w:sz w:val="28"/>
          <w:szCs w:val="28"/>
          <w:rtl/>
        </w:rPr>
        <w:t xml:space="preserve">القيادة في </w:t>
      </w:r>
      <w:r w:rsidRPr="000C3325">
        <w:rPr>
          <w:rFonts w:ascii="Simplified Arabic" w:hAnsi="Simplified Arabic" w:cs="Simplified Arabic"/>
          <w:sz w:val="28"/>
          <w:szCs w:val="28"/>
          <w:rtl/>
        </w:rPr>
        <w:t>الرم</w:t>
      </w:r>
      <w:r w:rsidR="00C73157">
        <w:rPr>
          <w:rFonts w:ascii="Simplified Arabic" w:hAnsi="Simplified Arabic" w:cs="Simplified Arabic" w:hint="cs"/>
          <w:sz w:val="28"/>
          <w:szCs w:val="28"/>
          <w:rtl/>
        </w:rPr>
        <w:t>ا</w:t>
      </w:r>
      <w:r w:rsidRPr="000C3325">
        <w:rPr>
          <w:rFonts w:ascii="Simplified Arabic" w:hAnsi="Simplified Arabic" w:cs="Simplified Arabic"/>
          <w:sz w:val="28"/>
          <w:szCs w:val="28"/>
          <w:rtl/>
        </w:rPr>
        <w:t xml:space="preserve">ل </w:t>
      </w:r>
      <w:r w:rsidR="007F3414">
        <w:rPr>
          <w:rFonts w:ascii="Simplified Arabic" w:hAnsi="Simplified Arabic" w:cs="Simplified Arabic" w:hint="cs"/>
          <w:sz w:val="28"/>
          <w:szCs w:val="28"/>
          <w:rtl/>
        </w:rPr>
        <w:t xml:space="preserve">يعزّز </w:t>
      </w:r>
      <w:r w:rsidRPr="000C3325">
        <w:rPr>
          <w:rFonts w:ascii="Simplified Arabic" w:hAnsi="Simplified Arabic" w:cs="Simplified Arabic"/>
          <w:sz w:val="28"/>
          <w:szCs w:val="28"/>
          <w:rtl/>
        </w:rPr>
        <w:t xml:space="preserve">متعة القيادة حيث </w:t>
      </w:r>
      <w:r w:rsidR="007F3414">
        <w:rPr>
          <w:rFonts w:ascii="Simplified Arabic" w:hAnsi="Simplified Arabic" w:cs="Simplified Arabic" w:hint="cs"/>
          <w:sz w:val="28"/>
          <w:szCs w:val="28"/>
          <w:rtl/>
        </w:rPr>
        <w:t>يؤمّن من خلال</w:t>
      </w:r>
      <w:r w:rsidR="007F3414" w:rsidRPr="000C3325">
        <w:rPr>
          <w:rFonts w:ascii="Simplified Arabic" w:hAnsi="Simplified Arabic" w:cs="Simplified Arabic"/>
          <w:sz w:val="28"/>
          <w:szCs w:val="28"/>
          <w:rtl/>
        </w:rPr>
        <w:t xml:space="preserve"> </w:t>
      </w:r>
      <w:r w:rsidRPr="000C3325">
        <w:rPr>
          <w:rFonts w:ascii="Simplified Arabic" w:hAnsi="Simplified Arabic" w:cs="Simplified Arabic"/>
          <w:sz w:val="28"/>
          <w:szCs w:val="28"/>
          <w:rtl/>
        </w:rPr>
        <w:t xml:space="preserve">التجهيزات الإلكترونية </w:t>
      </w:r>
      <w:r w:rsidR="007F3414">
        <w:rPr>
          <w:rFonts w:ascii="Simplified Arabic" w:hAnsi="Simplified Arabic" w:cs="Simplified Arabic" w:hint="cs"/>
          <w:sz w:val="28"/>
          <w:szCs w:val="28"/>
          <w:rtl/>
        </w:rPr>
        <w:t>التي يقوم عليها،</w:t>
      </w:r>
      <w:r w:rsidRPr="000C3325">
        <w:rPr>
          <w:rFonts w:ascii="Simplified Arabic" w:hAnsi="Simplified Arabic" w:cs="Simplified Arabic"/>
          <w:sz w:val="28"/>
          <w:szCs w:val="28"/>
          <w:rtl/>
        </w:rPr>
        <w:t xml:space="preserve"> شبكة أمان </w:t>
      </w:r>
      <w:r w:rsidR="007F3414">
        <w:rPr>
          <w:rFonts w:ascii="Simplified Arabic" w:hAnsi="Simplified Arabic" w:cs="Simplified Arabic" w:hint="cs"/>
          <w:sz w:val="28"/>
          <w:szCs w:val="28"/>
          <w:rtl/>
        </w:rPr>
        <w:t>لن تخذلك</w:t>
      </w:r>
      <w:r w:rsidR="007F3414">
        <w:rPr>
          <w:rFonts w:ascii="Simplified Arabic" w:hAnsi="Simplified Arabic" w:cs="Simplified Arabic" w:hint="cs"/>
          <w:sz w:val="28"/>
          <w:szCs w:val="28"/>
          <w:rtl/>
          <w:lang w:bidi="ar-LB"/>
        </w:rPr>
        <w:t xml:space="preserve"> في الصحراء</w:t>
      </w:r>
      <w:r w:rsidRPr="000C3325">
        <w:rPr>
          <w:rFonts w:ascii="Simplified Arabic" w:hAnsi="Simplified Arabic" w:cs="Simplified Arabic"/>
          <w:sz w:val="28"/>
          <w:szCs w:val="28"/>
          <w:rtl/>
        </w:rPr>
        <w:t>."</w:t>
      </w: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lastRenderedPageBreak/>
        <w:t xml:space="preserve">وعزّزت فورد قدرة إكسبيديشن على مواجهة كافة التحدّيات من خلال تجهيز مركبات الدفع الرباعي بعلبة نقل </w:t>
      </w:r>
      <w:r w:rsidR="007F3414">
        <w:rPr>
          <w:rFonts w:ascii="Simplified Arabic" w:hAnsi="Simplified Arabic" w:cs="Simplified Arabic" w:hint="cs"/>
          <w:sz w:val="28"/>
          <w:szCs w:val="28"/>
          <w:rtl/>
        </w:rPr>
        <w:t>ثن</w:t>
      </w:r>
      <w:r w:rsidRPr="000C3325">
        <w:rPr>
          <w:rFonts w:ascii="Simplified Arabic" w:hAnsi="Simplified Arabic" w:cs="Simplified Arabic"/>
          <w:sz w:val="28"/>
          <w:szCs w:val="28"/>
          <w:rtl/>
        </w:rPr>
        <w:t>ائية السرعة وترس تفاضلي إلكتروني محدود الانزلاق.</w:t>
      </w:r>
    </w:p>
    <w:p w:rsidR="0004452D" w:rsidRPr="000C3325" w:rsidRDefault="0004452D" w:rsidP="00307888">
      <w:pPr>
        <w:bidi/>
        <w:rPr>
          <w:rFonts w:ascii="Simplified Arabic" w:hAnsi="Simplified Arabic" w:cs="Simplified Arabic"/>
          <w:sz w:val="28"/>
          <w:szCs w:val="28"/>
        </w:rPr>
      </w:pPr>
    </w:p>
    <w:p w:rsidR="0004452D" w:rsidRPr="000C3325" w:rsidRDefault="0004452D" w:rsidP="00C73157">
      <w:pPr>
        <w:bidi/>
        <w:rPr>
          <w:rFonts w:ascii="Simplified Arabic" w:hAnsi="Simplified Arabic" w:cs="Simplified Arabic"/>
          <w:sz w:val="28"/>
          <w:szCs w:val="28"/>
          <w:rtl/>
        </w:rPr>
      </w:pPr>
      <w:r w:rsidRPr="000C3325">
        <w:rPr>
          <w:rFonts w:ascii="Simplified Arabic" w:hAnsi="Simplified Arabic" w:cs="Simplified Arabic"/>
          <w:sz w:val="28"/>
          <w:szCs w:val="28"/>
          <w:rtl/>
        </w:rPr>
        <w:t>وأضاف هوفنر: "</w:t>
      </w:r>
      <w:r w:rsidR="00C73157">
        <w:rPr>
          <w:rFonts w:ascii="Simplified Arabic" w:hAnsi="Simplified Arabic" w:cs="Simplified Arabic" w:hint="cs"/>
          <w:sz w:val="28"/>
          <w:szCs w:val="28"/>
          <w:rtl/>
        </w:rPr>
        <w:t>يوفر</w:t>
      </w:r>
      <w:r w:rsidRPr="000C3325">
        <w:rPr>
          <w:rFonts w:ascii="Simplified Arabic" w:hAnsi="Simplified Arabic" w:cs="Simplified Arabic"/>
          <w:sz w:val="28"/>
          <w:szCs w:val="28"/>
          <w:rtl/>
        </w:rPr>
        <w:t xml:space="preserve"> الترس التفاضل</w:t>
      </w:r>
      <w:r w:rsidR="007F3414">
        <w:rPr>
          <w:rFonts w:ascii="Simplified Arabic" w:hAnsi="Simplified Arabic" w:cs="Simplified Arabic" w:hint="cs"/>
          <w:sz w:val="28"/>
          <w:szCs w:val="28"/>
          <w:rtl/>
        </w:rPr>
        <w:t>ي</w:t>
      </w:r>
      <w:r w:rsidRPr="000C3325">
        <w:rPr>
          <w:rFonts w:ascii="Simplified Arabic" w:hAnsi="Simplified Arabic" w:cs="Simplified Arabic"/>
          <w:sz w:val="28"/>
          <w:szCs w:val="28"/>
          <w:rtl/>
        </w:rPr>
        <w:t xml:space="preserve"> الإلكتروني المحدود الانزلاق استجابة أسرع عند حدوث انزلاق لإحدى العجلات، وهذا مفيد عند هطول الأمطار أو عند القيادة على الجليد، لكنّ الترس التفاضل</w:t>
      </w:r>
      <w:r w:rsidR="007F3414">
        <w:rPr>
          <w:rFonts w:ascii="Simplified Arabic" w:hAnsi="Simplified Arabic" w:cs="Simplified Arabic" w:hint="cs"/>
          <w:sz w:val="28"/>
          <w:szCs w:val="28"/>
          <w:rtl/>
        </w:rPr>
        <w:t>ي</w:t>
      </w:r>
      <w:r w:rsidRPr="000C3325">
        <w:rPr>
          <w:rFonts w:ascii="Simplified Arabic" w:hAnsi="Simplified Arabic" w:cs="Simplified Arabic"/>
          <w:sz w:val="28"/>
          <w:szCs w:val="28"/>
          <w:rtl/>
        </w:rPr>
        <w:t xml:space="preserve"> القابل للإقفال شديد الأهمية على الرمال من أجل الاستفادة من قوّة الدفع </w:t>
      </w:r>
      <w:r w:rsidR="007F3414">
        <w:rPr>
          <w:rFonts w:ascii="Simplified Arabic" w:hAnsi="Simplified Arabic" w:cs="Simplified Arabic" w:hint="cs"/>
          <w:sz w:val="28"/>
          <w:szCs w:val="28"/>
          <w:rtl/>
        </w:rPr>
        <w:t>في</w:t>
      </w:r>
      <w:r w:rsidR="007F3414" w:rsidRPr="000C3325">
        <w:rPr>
          <w:rFonts w:ascii="Simplified Arabic" w:hAnsi="Simplified Arabic" w:cs="Simplified Arabic"/>
          <w:sz w:val="28"/>
          <w:szCs w:val="28"/>
          <w:rtl/>
        </w:rPr>
        <w:t xml:space="preserve"> </w:t>
      </w:r>
      <w:r w:rsidRPr="000C3325">
        <w:rPr>
          <w:rFonts w:ascii="Simplified Arabic" w:hAnsi="Simplified Arabic" w:cs="Simplified Arabic"/>
          <w:sz w:val="28"/>
          <w:szCs w:val="28"/>
          <w:rtl/>
        </w:rPr>
        <w:t xml:space="preserve">السرعات المنخفضة </w:t>
      </w:r>
      <w:r w:rsidR="007F3414" w:rsidRPr="000C3325">
        <w:rPr>
          <w:rFonts w:ascii="Simplified Arabic" w:hAnsi="Simplified Arabic" w:cs="Simplified Arabic"/>
          <w:sz w:val="28"/>
          <w:szCs w:val="28"/>
          <w:rtl/>
        </w:rPr>
        <w:t>ل</w:t>
      </w:r>
      <w:r w:rsidR="007F3414">
        <w:rPr>
          <w:rFonts w:ascii="Simplified Arabic" w:hAnsi="Simplified Arabic" w:cs="Simplified Arabic" w:hint="cs"/>
          <w:sz w:val="28"/>
          <w:szCs w:val="28"/>
          <w:rtl/>
        </w:rPr>
        <w:t>كي يُمكن</w:t>
      </w:r>
      <w:r w:rsidR="007F3414" w:rsidRPr="000C3325">
        <w:rPr>
          <w:rFonts w:ascii="Simplified Arabic" w:hAnsi="Simplified Arabic" w:cs="Simplified Arabic"/>
          <w:sz w:val="28"/>
          <w:szCs w:val="28"/>
          <w:rtl/>
        </w:rPr>
        <w:t xml:space="preserve"> </w:t>
      </w:r>
      <w:r w:rsidRPr="000C3325">
        <w:rPr>
          <w:rFonts w:ascii="Simplified Arabic" w:hAnsi="Simplified Arabic" w:cs="Simplified Arabic"/>
          <w:sz w:val="28"/>
          <w:szCs w:val="28"/>
          <w:rtl/>
        </w:rPr>
        <w:t xml:space="preserve">إخراج المركبة </w:t>
      </w:r>
      <w:r w:rsidR="007F3414">
        <w:rPr>
          <w:rFonts w:ascii="Simplified Arabic" w:hAnsi="Simplified Arabic" w:cs="Simplified Arabic" w:hint="cs"/>
          <w:sz w:val="28"/>
          <w:szCs w:val="28"/>
          <w:rtl/>
        </w:rPr>
        <w:t>لدى التغريز</w:t>
      </w:r>
      <w:r w:rsidRPr="000C3325">
        <w:rPr>
          <w:rFonts w:ascii="Simplified Arabic" w:hAnsi="Simplified Arabic" w:cs="Simplified Arabic"/>
          <w:sz w:val="28"/>
          <w:szCs w:val="28"/>
          <w:rtl/>
        </w:rPr>
        <w:t xml:space="preserve"> في الرمال".</w:t>
      </w:r>
    </w:p>
    <w:p w:rsidR="0004452D" w:rsidRPr="000C3325" w:rsidRDefault="0004452D" w:rsidP="00307888">
      <w:pPr>
        <w:bidi/>
        <w:rPr>
          <w:rFonts w:ascii="Simplified Arabic" w:hAnsi="Simplified Arabic" w:cs="Simplified Arabic"/>
          <w:sz w:val="28"/>
          <w:szCs w:val="28"/>
        </w:rPr>
      </w:pPr>
    </w:p>
    <w:p w:rsidR="0004452D" w:rsidRPr="008903CD" w:rsidRDefault="00CF7023" w:rsidP="00307888">
      <w:pPr>
        <w:bidi/>
        <w:ind w:left="720" w:hanging="720"/>
        <w:rPr>
          <w:rFonts w:ascii="Simplified Arabic" w:hAnsi="Simplified Arabic" w:cs="Simplified Arabic"/>
          <w:bCs/>
          <w:sz w:val="28"/>
          <w:szCs w:val="28"/>
          <w:rtl/>
        </w:rPr>
      </w:pPr>
      <w:r w:rsidRPr="008903CD">
        <w:rPr>
          <w:rFonts w:ascii="Simplified Arabic" w:hAnsi="Simplified Arabic" w:cs="Simplified Arabic"/>
          <w:bCs/>
          <w:sz w:val="28"/>
          <w:szCs w:val="28"/>
          <w:rtl/>
        </w:rPr>
        <w:t xml:space="preserve">أسرار نمط </w:t>
      </w:r>
      <w:r w:rsidR="00C73157">
        <w:rPr>
          <w:rFonts w:ascii="Simplified Arabic" w:hAnsi="Simplified Arabic" w:cs="Simplified Arabic" w:hint="cs"/>
          <w:bCs/>
          <w:sz w:val="28"/>
          <w:szCs w:val="28"/>
          <w:rtl/>
        </w:rPr>
        <w:t xml:space="preserve">القيادة في </w:t>
      </w:r>
      <w:r w:rsidRPr="008903CD">
        <w:rPr>
          <w:rFonts w:ascii="Simplified Arabic" w:hAnsi="Simplified Arabic" w:cs="Simplified Arabic"/>
          <w:bCs/>
          <w:sz w:val="28"/>
          <w:szCs w:val="28"/>
          <w:rtl/>
        </w:rPr>
        <w:t>الرم</w:t>
      </w:r>
      <w:r w:rsidR="00C73157">
        <w:rPr>
          <w:rFonts w:ascii="Simplified Arabic" w:hAnsi="Simplified Arabic" w:cs="Simplified Arabic" w:hint="cs"/>
          <w:bCs/>
          <w:sz w:val="28"/>
          <w:szCs w:val="28"/>
          <w:rtl/>
        </w:rPr>
        <w:t>ا</w:t>
      </w:r>
      <w:r w:rsidRPr="008903CD">
        <w:rPr>
          <w:rFonts w:ascii="Simplified Arabic" w:hAnsi="Simplified Arabic" w:cs="Simplified Arabic"/>
          <w:bCs/>
          <w:sz w:val="28"/>
          <w:szCs w:val="28"/>
          <w:rtl/>
        </w:rPr>
        <w:t>ل</w:t>
      </w: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 xml:space="preserve">يُعتبر نظام القيادة بحسب التضاريس </w:t>
      </w:r>
      <w:r w:rsidRPr="008903CD">
        <w:rPr>
          <w:rFonts w:ascii="Simplified Arabic" w:hAnsi="Simplified Arabic" w:cs="Simplified Arabic"/>
          <w:sz w:val="26"/>
          <w:szCs w:val="26"/>
        </w:rPr>
        <w:t>Terrain Management System</w:t>
      </w:r>
      <w:r w:rsidRPr="000C3325">
        <w:rPr>
          <w:rFonts w:ascii="Simplified Arabic" w:hAnsi="Simplified Arabic" w:cs="Simplified Arabic"/>
          <w:sz w:val="28"/>
          <w:szCs w:val="28"/>
          <w:rtl/>
        </w:rPr>
        <w:t xml:space="preserve"> في إكسبيديشن برنامجاً ذكياً للتحكّم بنظام الدفع الرباع</w:t>
      </w:r>
      <w:r w:rsidR="007F3414">
        <w:rPr>
          <w:rFonts w:ascii="Simplified Arabic" w:hAnsi="Simplified Arabic" w:cs="Simplified Arabic" w:hint="cs"/>
          <w:sz w:val="28"/>
          <w:szCs w:val="28"/>
          <w:rtl/>
        </w:rPr>
        <w:t>ي</w:t>
      </w:r>
      <w:r w:rsidR="008903CD">
        <w:rPr>
          <w:rFonts w:ascii="Simplified Arabic" w:hAnsi="Simplified Arabic" w:cs="Simplified Arabic" w:hint="cs"/>
          <w:sz w:val="28"/>
          <w:szCs w:val="28"/>
          <w:rtl/>
        </w:rPr>
        <w:t>،</w:t>
      </w:r>
      <w:r w:rsidR="008903CD">
        <w:rPr>
          <w:rFonts w:ascii="Simplified Arabic" w:hAnsi="Simplified Arabic" w:cs="Simplified Arabic" w:hint="cs"/>
          <w:sz w:val="28"/>
          <w:szCs w:val="28"/>
          <w:rtl/>
          <w:lang w:bidi="ar-LB"/>
        </w:rPr>
        <w:t xml:space="preserve"> </w:t>
      </w:r>
      <w:r w:rsidRPr="000C3325">
        <w:rPr>
          <w:rFonts w:ascii="Simplified Arabic" w:hAnsi="Simplified Arabic" w:cs="Simplified Arabic"/>
          <w:sz w:val="28"/>
          <w:szCs w:val="28"/>
          <w:rtl/>
        </w:rPr>
        <w:t>يعمل على تهيئة المركبة لمواجهة الظروف التي تلوح في الأفق. إذ يستخدم مزيجاً من أجهزة الاستشعار وجهاز استشعار جيروسكوب</w:t>
      </w:r>
      <w:r w:rsidR="007F3414">
        <w:rPr>
          <w:rFonts w:ascii="Simplified Arabic" w:hAnsi="Simplified Arabic" w:cs="Simplified Arabic" w:hint="cs"/>
          <w:sz w:val="28"/>
          <w:szCs w:val="28"/>
          <w:rtl/>
        </w:rPr>
        <w:t>ي</w:t>
      </w:r>
      <w:r w:rsidRPr="000C3325">
        <w:rPr>
          <w:rFonts w:ascii="Simplified Arabic" w:hAnsi="Simplified Arabic" w:cs="Simplified Arabic"/>
          <w:sz w:val="28"/>
          <w:szCs w:val="28"/>
          <w:rtl/>
        </w:rPr>
        <w:t xml:space="preserve"> لمعرفة ما تقوم به المركبة وما الذي يمكن </w:t>
      </w:r>
      <w:r w:rsidR="007F3414">
        <w:rPr>
          <w:rFonts w:ascii="Simplified Arabic" w:hAnsi="Simplified Arabic" w:cs="Simplified Arabic" w:hint="cs"/>
          <w:sz w:val="28"/>
          <w:szCs w:val="28"/>
          <w:rtl/>
        </w:rPr>
        <w:t>إجراؤه</w:t>
      </w:r>
      <w:r w:rsidRPr="000C3325">
        <w:rPr>
          <w:rFonts w:ascii="Simplified Arabic" w:hAnsi="Simplified Arabic" w:cs="Simplified Arabic"/>
          <w:sz w:val="28"/>
          <w:szCs w:val="28"/>
          <w:rtl/>
        </w:rPr>
        <w:t xml:space="preserve"> لمساعدة السائق.</w:t>
      </w:r>
    </w:p>
    <w:p w:rsidR="0004452D" w:rsidRPr="000C3325" w:rsidRDefault="0004452D" w:rsidP="00307888">
      <w:pPr>
        <w:bidi/>
        <w:rPr>
          <w:rFonts w:ascii="Simplified Arabic" w:hAnsi="Simplified Arabic" w:cs="Simplified Arabic"/>
          <w:sz w:val="28"/>
          <w:szCs w:val="28"/>
        </w:rPr>
      </w:pP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وقال زياد دلاّلة، كبير المهندسين في فورد الشرق الأوسط: "عند الانتقال بين أنماط القيادة المختلفة، فأنت تقوم بتعديل الدفع وكيفيّة تكيّف المحرّك وناقل الحركة، وكيفيّة تغيّر إعدادات ديناميكيّة الشاسي.</w:t>
      </w:r>
    </w:p>
    <w:p w:rsidR="0004452D" w:rsidRPr="000C3325" w:rsidRDefault="0004452D" w:rsidP="00307888">
      <w:pPr>
        <w:bidi/>
        <w:rPr>
          <w:rFonts w:ascii="Simplified Arabic" w:hAnsi="Simplified Arabic" w:cs="Simplified Arabic"/>
          <w:sz w:val="28"/>
          <w:szCs w:val="28"/>
        </w:rPr>
      </w:pP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ويتمحور هذا الأمر عادةً حول إبقاء المركبة تسير في الاتجاه الصحيح من خلال مراقبة الدفع عند العجلات الأربع واستخدام عزم الدورا</w:t>
      </w:r>
      <w:r w:rsidR="00F00267">
        <w:rPr>
          <w:rFonts w:ascii="Simplified Arabic" w:hAnsi="Simplified Arabic" w:cs="Simplified Arabic"/>
          <w:sz w:val="28"/>
          <w:szCs w:val="28"/>
          <w:rtl/>
        </w:rPr>
        <w:t>ن والفرامل ونظام التحكّم بالدفع</w:t>
      </w:r>
      <w:r w:rsidRPr="000C3325">
        <w:rPr>
          <w:rFonts w:ascii="Simplified Arabic" w:hAnsi="Simplified Arabic" w:cs="Simplified Arabic"/>
          <w:sz w:val="28"/>
          <w:szCs w:val="28"/>
          <w:rtl/>
        </w:rPr>
        <w:t xml:space="preserve">، أو مزيج من </w:t>
      </w:r>
      <w:r w:rsidR="00F00267">
        <w:rPr>
          <w:rFonts w:ascii="Simplified Arabic" w:hAnsi="Simplified Arabic" w:cs="Simplified Arabic" w:hint="cs"/>
          <w:sz w:val="28"/>
          <w:szCs w:val="28"/>
          <w:rtl/>
          <w:lang w:bidi="ar-AE"/>
        </w:rPr>
        <w:t xml:space="preserve">أي منها </w:t>
      </w:r>
      <w:r w:rsidRPr="000C3325">
        <w:rPr>
          <w:rFonts w:ascii="Simplified Arabic" w:hAnsi="Simplified Arabic" w:cs="Simplified Arabic"/>
          <w:sz w:val="28"/>
          <w:szCs w:val="28"/>
          <w:rtl/>
        </w:rPr>
        <w:t>عندما تدعو الحاجة.</w:t>
      </w:r>
    </w:p>
    <w:p w:rsidR="0004452D" w:rsidRPr="000C3325" w:rsidRDefault="0004452D" w:rsidP="00307888">
      <w:pPr>
        <w:bidi/>
        <w:rPr>
          <w:rFonts w:ascii="Simplified Arabic" w:hAnsi="Simplified Arabic" w:cs="Simplified Arabic"/>
          <w:sz w:val="28"/>
          <w:szCs w:val="28"/>
        </w:rPr>
      </w:pP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لكن يختلف الأمر بعض الشيء عند القيادة في الصحراء. إذ تؤدّي الكثبان الرملية الناعمة إلى إرباك الأنظمة المصمّمة للعمل على أسطح صلبة وشبه مستوية، في حين يضطرّ السائقون عادةً إلى إطفاء أنظمة التحكّم بالدفع لمنع المركبة من التغريز في الرمال.</w:t>
      </w:r>
      <w:r w:rsidR="008903CD">
        <w:rPr>
          <w:rFonts w:ascii="Simplified Arabic" w:hAnsi="Simplified Arabic" w:cs="Simplified Arabic" w:hint="cs"/>
          <w:sz w:val="28"/>
          <w:szCs w:val="28"/>
          <w:rtl/>
        </w:rPr>
        <w:t>"</w:t>
      </w:r>
    </w:p>
    <w:p w:rsidR="0004452D" w:rsidRPr="000C3325" w:rsidRDefault="0004452D" w:rsidP="00307888">
      <w:pPr>
        <w:bidi/>
        <w:rPr>
          <w:rFonts w:ascii="Simplified Arabic" w:hAnsi="Simplified Arabic" w:cs="Simplified Arabic"/>
          <w:sz w:val="28"/>
          <w:szCs w:val="28"/>
        </w:rPr>
      </w:pPr>
    </w:p>
    <w:p w:rsidR="0004452D" w:rsidRPr="000C3325" w:rsidRDefault="00F00267" w:rsidP="00307888">
      <w:pPr>
        <w:bidi/>
        <w:rPr>
          <w:rFonts w:ascii="Simplified Arabic" w:hAnsi="Simplified Arabic" w:cs="Simplified Arabic"/>
          <w:sz w:val="28"/>
          <w:szCs w:val="28"/>
          <w:rtl/>
        </w:rPr>
      </w:pPr>
      <w:r>
        <w:rPr>
          <w:rFonts w:ascii="Simplified Arabic" w:hAnsi="Simplified Arabic" w:cs="Simplified Arabic" w:hint="cs"/>
          <w:sz w:val="28"/>
          <w:szCs w:val="28"/>
          <w:rtl/>
        </w:rPr>
        <w:t>وأوضح</w:t>
      </w:r>
      <w:r w:rsidR="0004452D" w:rsidRPr="000C3325">
        <w:rPr>
          <w:rFonts w:ascii="Simplified Arabic" w:hAnsi="Simplified Arabic" w:cs="Simplified Arabic"/>
          <w:sz w:val="28"/>
          <w:szCs w:val="28"/>
          <w:rtl/>
        </w:rPr>
        <w:t xml:space="preserve"> دلاّلة: "</w:t>
      </w:r>
      <w:r w:rsidR="004C35C6">
        <w:rPr>
          <w:rFonts w:ascii="Simplified Arabic" w:hAnsi="Simplified Arabic" w:cs="Simplified Arabic" w:hint="cs"/>
          <w:sz w:val="28"/>
          <w:szCs w:val="28"/>
          <w:rtl/>
        </w:rPr>
        <w:t>يؤدّي</w:t>
      </w:r>
      <w:r w:rsidR="0004452D" w:rsidRPr="000C3325">
        <w:rPr>
          <w:rFonts w:ascii="Simplified Arabic" w:hAnsi="Simplified Arabic" w:cs="Simplified Arabic"/>
          <w:sz w:val="28"/>
          <w:szCs w:val="28"/>
          <w:rtl/>
        </w:rPr>
        <w:t xml:space="preserve"> استخدام نمط </w:t>
      </w:r>
      <w:r w:rsidR="00EB554A">
        <w:rPr>
          <w:rFonts w:ascii="Simplified Arabic" w:hAnsi="Simplified Arabic" w:cs="Simplified Arabic" w:hint="cs"/>
          <w:sz w:val="28"/>
          <w:szCs w:val="28"/>
          <w:rtl/>
        </w:rPr>
        <w:t xml:space="preserve">القيادة في </w:t>
      </w:r>
      <w:r w:rsidR="0004452D" w:rsidRPr="000C3325">
        <w:rPr>
          <w:rFonts w:ascii="Simplified Arabic" w:hAnsi="Simplified Arabic" w:cs="Simplified Arabic"/>
          <w:sz w:val="28"/>
          <w:szCs w:val="28"/>
          <w:rtl/>
        </w:rPr>
        <w:t>الرم</w:t>
      </w:r>
      <w:r w:rsidR="00EB554A">
        <w:rPr>
          <w:rFonts w:ascii="Simplified Arabic" w:hAnsi="Simplified Arabic" w:cs="Simplified Arabic" w:hint="cs"/>
          <w:sz w:val="28"/>
          <w:szCs w:val="28"/>
          <w:rtl/>
        </w:rPr>
        <w:t>ا</w:t>
      </w:r>
      <w:r w:rsidR="0004452D" w:rsidRPr="000C3325">
        <w:rPr>
          <w:rFonts w:ascii="Simplified Arabic" w:hAnsi="Simplified Arabic" w:cs="Simplified Arabic"/>
          <w:sz w:val="28"/>
          <w:szCs w:val="28"/>
          <w:rtl/>
        </w:rPr>
        <w:t xml:space="preserve">ل </w:t>
      </w:r>
      <w:r w:rsidR="004C35C6">
        <w:rPr>
          <w:rFonts w:ascii="Simplified Arabic" w:hAnsi="Simplified Arabic" w:cs="Simplified Arabic" w:hint="cs"/>
          <w:sz w:val="28"/>
          <w:szCs w:val="28"/>
          <w:rtl/>
        </w:rPr>
        <w:t>إ</w:t>
      </w:r>
      <w:r w:rsidR="0004452D" w:rsidRPr="000C3325">
        <w:rPr>
          <w:rFonts w:ascii="Simplified Arabic" w:hAnsi="Simplified Arabic" w:cs="Simplified Arabic"/>
          <w:sz w:val="28"/>
          <w:szCs w:val="28"/>
          <w:rtl/>
        </w:rPr>
        <w:t xml:space="preserve">لى البقاء في التروس المنخفضة وإبطال نظام التحكّم بالدفع قدر الإمكان. حيث يقوم نظام القيادة بحسب التضاريس </w:t>
      </w:r>
      <w:r w:rsidR="0004452D" w:rsidRPr="008903CD">
        <w:rPr>
          <w:rFonts w:ascii="Simplified Arabic" w:hAnsi="Simplified Arabic" w:cs="Simplified Arabic"/>
          <w:sz w:val="26"/>
          <w:szCs w:val="26"/>
        </w:rPr>
        <w:t>TMS</w:t>
      </w:r>
      <w:r w:rsidR="0004452D" w:rsidRPr="000C3325">
        <w:rPr>
          <w:rFonts w:ascii="Simplified Arabic" w:hAnsi="Simplified Arabic" w:cs="Simplified Arabic"/>
          <w:sz w:val="28"/>
          <w:szCs w:val="28"/>
          <w:rtl/>
        </w:rPr>
        <w:t xml:space="preserve"> بالحدّ تلقائياً من مقدار المساعدة الذي يقدّمه، </w:t>
      </w:r>
      <w:r w:rsidR="004C35C6">
        <w:rPr>
          <w:rFonts w:ascii="Simplified Arabic" w:hAnsi="Simplified Arabic" w:cs="Simplified Arabic" w:hint="cs"/>
          <w:sz w:val="28"/>
          <w:szCs w:val="28"/>
          <w:rtl/>
        </w:rPr>
        <w:t>و</w:t>
      </w:r>
      <w:r w:rsidR="0004452D" w:rsidRPr="000C3325">
        <w:rPr>
          <w:rFonts w:ascii="Simplified Arabic" w:hAnsi="Simplified Arabic" w:cs="Simplified Arabic"/>
          <w:sz w:val="28"/>
          <w:szCs w:val="28"/>
          <w:rtl/>
        </w:rPr>
        <w:t xml:space="preserve">يتحكّم بسرعة المحرّك ونقل الحركة، </w:t>
      </w:r>
      <w:r w:rsidR="004C35C6">
        <w:rPr>
          <w:rFonts w:ascii="Simplified Arabic" w:hAnsi="Simplified Arabic" w:cs="Simplified Arabic" w:hint="cs"/>
          <w:sz w:val="28"/>
          <w:szCs w:val="28"/>
          <w:rtl/>
        </w:rPr>
        <w:t>محافظاً</w:t>
      </w:r>
      <w:r w:rsidR="0004452D" w:rsidRPr="000C3325">
        <w:rPr>
          <w:rFonts w:ascii="Simplified Arabic" w:hAnsi="Simplified Arabic" w:cs="Simplified Arabic"/>
          <w:sz w:val="28"/>
          <w:szCs w:val="28"/>
          <w:rtl/>
        </w:rPr>
        <w:t xml:space="preserve"> على التروس المنخفضة لوقت أطول</w:t>
      </w:r>
      <w:r w:rsidR="004C35C6">
        <w:rPr>
          <w:rFonts w:ascii="Simplified Arabic" w:hAnsi="Simplified Arabic" w:cs="Simplified Arabic" w:hint="cs"/>
          <w:sz w:val="28"/>
          <w:szCs w:val="28"/>
          <w:rtl/>
        </w:rPr>
        <w:t xml:space="preserve"> في القيادة</w:t>
      </w:r>
      <w:r w:rsidR="0004452D" w:rsidRPr="000C3325">
        <w:rPr>
          <w:rFonts w:ascii="Simplified Arabic" w:hAnsi="Simplified Arabic" w:cs="Simplified Arabic"/>
          <w:sz w:val="28"/>
          <w:szCs w:val="28"/>
          <w:rtl/>
        </w:rPr>
        <w:t xml:space="preserve"> لكي تستفيد من عدد دورات المحرّك العالية ومن السرعة العالية للعجلات".</w:t>
      </w:r>
    </w:p>
    <w:p w:rsidR="0004452D" w:rsidRPr="000C3325" w:rsidRDefault="0004452D" w:rsidP="00307888">
      <w:pPr>
        <w:bidi/>
        <w:rPr>
          <w:rFonts w:ascii="Simplified Arabic" w:hAnsi="Simplified Arabic" w:cs="Simplified Arabic"/>
          <w:sz w:val="28"/>
          <w:szCs w:val="28"/>
        </w:rPr>
      </w:pP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يستخدم النظام جهاز استشعار جيروسكوب</w:t>
      </w:r>
      <w:r w:rsidR="004C35C6">
        <w:rPr>
          <w:rFonts w:ascii="Simplified Arabic" w:hAnsi="Simplified Arabic" w:cs="Simplified Arabic" w:hint="cs"/>
          <w:sz w:val="28"/>
          <w:szCs w:val="28"/>
          <w:rtl/>
        </w:rPr>
        <w:t>ي</w:t>
      </w:r>
      <w:r w:rsidRPr="000C3325">
        <w:rPr>
          <w:rFonts w:ascii="Simplified Arabic" w:hAnsi="Simplified Arabic" w:cs="Simplified Arabic"/>
          <w:sz w:val="28"/>
          <w:szCs w:val="28"/>
          <w:rtl/>
        </w:rPr>
        <w:t xml:space="preserve"> لمعرفة ما الذي يجري مع المركبة، ونسبة انزلاقها وميلانها. ثمّ يستند النظام إلى المعايرات التي تمّ إجراؤها خلال التجارب في الإمارات العربية المتحدة وحول العالم، ويقوم نظام القيادة بحسب التضاريس </w:t>
      </w:r>
      <w:r w:rsidRPr="008903CD">
        <w:rPr>
          <w:rFonts w:ascii="Simplified Arabic" w:hAnsi="Simplified Arabic" w:cs="Simplified Arabic"/>
          <w:sz w:val="26"/>
          <w:szCs w:val="26"/>
        </w:rPr>
        <w:t>TMS</w:t>
      </w:r>
      <w:r w:rsidRPr="000C3325">
        <w:rPr>
          <w:rFonts w:ascii="Simplified Arabic" w:hAnsi="Simplified Arabic" w:cs="Simplified Arabic"/>
          <w:sz w:val="28"/>
          <w:szCs w:val="28"/>
          <w:rtl/>
        </w:rPr>
        <w:t xml:space="preserve"> بإرسال عزم الدوران إلى العجلات المناسبة ليسمح لها بالدوران حتى عندما تسير المركبة بسرعات منخفضة جداً.</w:t>
      </w:r>
    </w:p>
    <w:p w:rsidR="0004452D" w:rsidRPr="000C3325" w:rsidRDefault="0004452D" w:rsidP="00307888">
      <w:pPr>
        <w:bidi/>
        <w:rPr>
          <w:rFonts w:ascii="Simplified Arabic" w:hAnsi="Simplified Arabic" w:cs="Simplified Arabic"/>
          <w:sz w:val="28"/>
          <w:szCs w:val="28"/>
        </w:rPr>
      </w:pPr>
    </w:p>
    <w:p w:rsidR="0004452D" w:rsidRPr="000C3325" w:rsidRDefault="0004452D" w:rsidP="00307888">
      <w:pPr>
        <w:bidi/>
        <w:rPr>
          <w:rFonts w:ascii="Simplified Arabic" w:hAnsi="Simplified Arabic" w:cs="Simplified Arabic"/>
          <w:sz w:val="28"/>
          <w:szCs w:val="28"/>
          <w:rtl/>
        </w:rPr>
      </w:pPr>
      <w:r w:rsidRPr="000C3325">
        <w:rPr>
          <w:rFonts w:ascii="Simplified Arabic" w:hAnsi="Simplified Arabic" w:cs="Simplified Arabic"/>
          <w:sz w:val="28"/>
          <w:szCs w:val="28"/>
          <w:rtl/>
        </w:rPr>
        <w:t xml:space="preserve"> و</w:t>
      </w:r>
      <w:r w:rsidR="00F00267">
        <w:rPr>
          <w:rFonts w:ascii="Simplified Arabic" w:hAnsi="Simplified Arabic" w:cs="Simplified Arabic" w:hint="cs"/>
          <w:sz w:val="28"/>
          <w:szCs w:val="28"/>
          <w:rtl/>
        </w:rPr>
        <w:t>ا</w:t>
      </w:r>
      <w:r w:rsidRPr="000C3325">
        <w:rPr>
          <w:rFonts w:ascii="Simplified Arabic" w:hAnsi="Simplified Arabic" w:cs="Simplified Arabic"/>
          <w:sz w:val="28"/>
          <w:szCs w:val="28"/>
          <w:rtl/>
        </w:rPr>
        <w:t>خ</w:t>
      </w:r>
      <w:r w:rsidR="00F00267">
        <w:rPr>
          <w:rFonts w:ascii="Simplified Arabic" w:hAnsi="Simplified Arabic" w:cs="Simplified Arabic" w:hint="cs"/>
          <w:sz w:val="28"/>
          <w:szCs w:val="28"/>
          <w:rtl/>
        </w:rPr>
        <w:t>ت</w:t>
      </w:r>
      <w:r w:rsidRPr="000C3325">
        <w:rPr>
          <w:rFonts w:ascii="Simplified Arabic" w:hAnsi="Simplified Arabic" w:cs="Simplified Arabic"/>
          <w:sz w:val="28"/>
          <w:szCs w:val="28"/>
          <w:rtl/>
        </w:rPr>
        <w:t>تم دلاّلة قائلاً: "هذا ما تحتاج إليه ل</w:t>
      </w:r>
      <w:r w:rsidR="004C35C6">
        <w:rPr>
          <w:rFonts w:ascii="Simplified Arabic" w:hAnsi="Simplified Arabic" w:cs="Simplified Arabic" w:hint="cs"/>
          <w:sz w:val="28"/>
          <w:szCs w:val="28"/>
          <w:rtl/>
        </w:rPr>
        <w:t>دى ا</w:t>
      </w:r>
      <w:r w:rsidRPr="000C3325">
        <w:rPr>
          <w:rFonts w:ascii="Simplified Arabic" w:hAnsi="Simplified Arabic" w:cs="Simplified Arabic"/>
          <w:sz w:val="28"/>
          <w:szCs w:val="28"/>
          <w:rtl/>
        </w:rPr>
        <w:t xml:space="preserve">لقيادة على الرمال بسرعات منخفضة في حال علقت </w:t>
      </w:r>
      <w:r w:rsidR="004C35C6">
        <w:rPr>
          <w:rFonts w:ascii="Simplified Arabic" w:hAnsi="Simplified Arabic" w:cs="Simplified Arabic" w:hint="cs"/>
          <w:sz w:val="28"/>
          <w:szCs w:val="28"/>
          <w:rtl/>
        </w:rPr>
        <w:t>ولا تجد سبيلاً</w:t>
      </w:r>
      <w:r w:rsidRPr="000C3325">
        <w:rPr>
          <w:rFonts w:ascii="Simplified Arabic" w:hAnsi="Simplified Arabic" w:cs="Simplified Arabic"/>
          <w:sz w:val="28"/>
          <w:szCs w:val="28"/>
          <w:rtl/>
        </w:rPr>
        <w:t xml:space="preserve"> للخروج. </w:t>
      </w:r>
      <w:r w:rsidR="004C35C6">
        <w:rPr>
          <w:rFonts w:ascii="Simplified Arabic" w:hAnsi="Simplified Arabic" w:cs="Simplified Arabic" w:hint="cs"/>
          <w:sz w:val="28"/>
          <w:szCs w:val="28"/>
          <w:rtl/>
        </w:rPr>
        <w:t>فإنّ</w:t>
      </w:r>
      <w:r w:rsidRPr="000C3325">
        <w:rPr>
          <w:rFonts w:ascii="Simplified Arabic" w:hAnsi="Simplified Arabic" w:cs="Simplified Arabic"/>
          <w:sz w:val="28"/>
          <w:szCs w:val="28"/>
          <w:rtl/>
        </w:rPr>
        <w:t xml:space="preserve"> ذكاء البرنامج والتجهيزات الإلكترونيّة </w:t>
      </w:r>
      <w:r w:rsidR="004C35C6">
        <w:rPr>
          <w:rFonts w:ascii="Simplified Arabic" w:hAnsi="Simplified Arabic" w:cs="Simplified Arabic" w:hint="cs"/>
          <w:sz w:val="28"/>
          <w:szCs w:val="28"/>
          <w:rtl/>
        </w:rPr>
        <w:t xml:space="preserve">تترافق </w:t>
      </w:r>
      <w:r w:rsidRPr="000C3325">
        <w:rPr>
          <w:rFonts w:ascii="Simplified Arabic" w:hAnsi="Simplified Arabic" w:cs="Simplified Arabic"/>
          <w:sz w:val="28"/>
          <w:szCs w:val="28"/>
          <w:rtl/>
        </w:rPr>
        <w:t xml:space="preserve">مع كافة الميّزات الميكانيكيّة </w:t>
      </w:r>
      <w:r w:rsidR="004C35C6">
        <w:rPr>
          <w:rFonts w:ascii="Simplified Arabic" w:hAnsi="Simplified Arabic" w:cs="Simplified Arabic" w:hint="cs"/>
          <w:sz w:val="28"/>
          <w:szCs w:val="28"/>
          <w:rtl/>
        </w:rPr>
        <w:t>الخاصة ب</w:t>
      </w:r>
      <w:r w:rsidRPr="000C3325">
        <w:rPr>
          <w:rFonts w:ascii="Simplified Arabic" w:hAnsi="Simplified Arabic" w:cs="Simplified Arabic"/>
          <w:sz w:val="28"/>
          <w:szCs w:val="28"/>
          <w:rtl/>
        </w:rPr>
        <w:t xml:space="preserve">علبة النقل ذات </w:t>
      </w:r>
      <w:r w:rsidR="004C35C6">
        <w:rPr>
          <w:rFonts w:ascii="Simplified Arabic" w:hAnsi="Simplified Arabic" w:cs="Simplified Arabic" w:hint="cs"/>
          <w:sz w:val="28"/>
          <w:szCs w:val="28"/>
          <w:rtl/>
        </w:rPr>
        <w:t>ال</w:t>
      </w:r>
      <w:r w:rsidRPr="000C3325">
        <w:rPr>
          <w:rFonts w:ascii="Simplified Arabic" w:hAnsi="Simplified Arabic" w:cs="Simplified Arabic"/>
          <w:sz w:val="28"/>
          <w:szCs w:val="28"/>
          <w:rtl/>
        </w:rPr>
        <w:t xml:space="preserve">سرعات </w:t>
      </w:r>
      <w:r w:rsidR="004C35C6">
        <w:rPr>
          <w:rFonts w:ascii="Simplified Arabic" w:hAnsi="Simplified Arabic" w:cs="Simplified Arabic" w:hint="cs"/>
          <w:sz w:val="28"/>
          <w:szCs w:val="28"/>
          <w:rtl/>
        </w:rPr>
        <w:t>ال</w:t>
      </w:r>
      <w:r w:rsidRPr="000C3325">
        <w:rPr>
          <w:rFonts w:ascii="Simplified Arabic" w:hAnsi="Simplified Arabic" w:cs="Simplified Arabic"/>
          <w:sz w:val="28"/>
          <w:szCs w:val="28"/>
          <w:rtl/>
        </w:rPr>
        <w:t>منخفضة والترس التفاضل</w:t>
      </w:r>
      <w:r w:rsidR="004C35C6">
        <w:rPr>
          <w:rFonts w:ascii="Simplified Arabic" w:hAnsi="Simplified Arabic" w:cs="Simplified Arabic" w:hint="cs"/>
          <w:sz w:val="28"/>
          <w:szCs w:val="28"/>
          <w:rtl/>
        </w:rPr>
        <w:t>ي</w:t>
      </w:r>
      <w:r w:rsidRPr="000C3325">
        <w:rPr>
          <w:rFonts w:ascii="Simplified Arabic" w:hAnsi="Simplified Arabic" w:cs="Simplified Arabic"/>
          <w:sz w:val="28"/>
          <w:szCs w:val="28"/>
          <w:rtl/>
        </w:rPr>
        <w:t xml:space="preserve"> الخلفي القابل للإقفال لكي تصبح إكسبيديشن سيارة متعدّدة الاستعمالات </w:t>
      </w:r>
      <w:r w:rsidRPr="008903CD">
        <w:rPr>
          <w:rFonts w:ascii="Simplified Arabic" w:hAnsi="Simplified Arabic" w:cs="Simplified Arabic"/>
          <w:sz w:val="26"/>
          <w:szCs w:val="26"/>
        </w:rPr>
        <w:t>SUV</w:t>
      </w:r>
      <w:r w:rsidRPr="000C3325">
        <w:rPr>
          <w:rFonts w:ascii="Simplified Arabic" w:hAnsi="Simplified Arabic" w:cs="Simplified Arabic"/>
          <w:sz w:val="28"/>
          <w:szCs w:val="28"/>
          <w:rtl/>
        </w:rPr>
        <w:t xml:space="preserve"> كبيرة الحجم ذات قدرات هائلة مخصّصة لخوض غمار المغامرات على الطرقات الوعرة".</w:t>
      </w:r>
    </w:p>
    <w:p w:rsidR="00C168DB" w:rsidRPr="000C3325" w:rsidRDefault="00684EAF" w:rsidP="00307888">
      <w:pPr>
        <w:bidi/>
        <w:rPr>
          <w:rFonts w:ascii="Simplified Arabic" w:hAnsi="Simplified Arabic" w:cs="Simplified Arabic"/>
          <w:sz w:val="28"/>
          <w:szCs w:val="28"/>
          <w:rtl/>
        </w:rPr>
      </w:pPr>
      <w:r w:rsidRPr="000C3325">
        <w:rPr>
          <w:rFonts w:ascii="Simplified Arabic" w:hAnsi="Simplified Arabic" w:cs="Simplified Arabic"/>
          <w:color w:val="333333"/>
          <w:sz w:val="28"/>
          <w:szCs w:val="28"/>
          <w:rtl/>
        </w:rPr>
        <w:t> </w:t>
      </w:r>
      <w:bookmarkStart w:id="1" w:name="date"/>
      <w:bookmarkEnd w:id="1"/>
    </w:p>
    <w:p w:rsidR="007200CA" w:rsidRPr="000C3325" w:rsidRDefault="007200CA" w:rsidP="00307888">
      <w:pPr>
        <w:bidi/>
        <w:jc w:val="center"/>
        <w:rPr>
          <w:rFonts w:ascii="Simplified Arabic" w:hAnsi="Simplified Arabic" w:cs="Simplified Arabic"/>
          <w:sz w:val="28"/>
          <w:szCs w:val="28"/>
          <w:rtl/>
        </w:rPr>
      </w:pPr>
      <w:r w:rsidRPr="000C3325">
        <w:rPr>
          <w:rFonts w:ascii="Simplified Arabic" w:hAnsi="Simplified Arabic" w:cs="Simplified Arabic"/>
          <w:sz w:val="28"/>
          <w:szCs w:val="28"/>
          <w:rtl/>
        </w:rPr>
        <w:t># # #</w:t>
      </w:r>
    </w:p>
    <w:p w:rsidR="00070E42" w:rsidRPr="000C3325" w:rsidRDefault="00070E42" w:rsidP="00307888">
      <w:pPr>
        <w:bidi/>
        <w:jc w:val="center"/>
        <w:rPr>
          <w:rFonts w:ascii="Simplified Arabic" w:hAnsi="Simplified Arabic" w:cs="Simplified Arabic"/>
          <w:sz w:val="28"/>
          <w:szCs w:val="28"/>
        </w:rPr>
      </w:pPr>
    </w:p>
    <w:p w:rsidR="00835191" w:rsidRPr="000C3325" w:rsidRDefault="00070E42" w:rsidP="00307888">
      <w:pPr>
        <w:autoSpaceDE w:val="0"/>
        <w:autoSpaceDN w:val="0"/>
        <w:bidi/>
        <w:adjustRightInd w:val="0"/>
        <w:rPr>
          <w:rFonts w:ascii="Simplified Arabic" w:hAnsi="Simplified Arabic" w:cs="Simplified Arabic"/>
          <w:sz w:val="28"/>
          <w:szCs w:val="28"/>
          <w:rtl/>
        </w:rPr>
      </w:pPr>
      <w:r w:rsidRPr="000C3325">
        <w:rPr>
          <w:rFonts w:ascii="Simplified Arabic" w:hAnsi="Simplified Arabic" w:cs="Simplified Arabic"/>
          <w:sz w:val="28"/>
          <w:szCs w:val="28"/>
          <w:rtl/>
        </w:rPr>
        <w:lastRenderedPageBreak/>
        <w:tab/>
      </w:r>
      <w:r w:rsidRPr="000C3325">
        <w:rPr>
          <w:rFonts w:ascii="Simplified Arabic" w:hAnsi="Simplified Arabic" w:cs="Simplified Arabic"/>
          <w:sz w:val="28"/>
          <w:szCs w:val="28"/>
          <w:rtl/>
        </w:rPr>
        <w:tab/>
      </w:r>
      <w:r w:rsidRPr="000C3325">
        <w:rPr>
          <w:rFonts w:ascii="Simplified Arabic" w:hAnsi="Simplified Arabic" w:cs="Simplified Arabic"/>
          <w:sz w:val="28"/>
          <w:szCs w:val="28"/>
          <w:rtl/>
        </w:rPr>
        <w:tab/>
      </w:r>
      <w:r w:rsidRPr="000C3325">
        <w:rPr>
          <w:rFonts w:ascii="Simplified Arabic" w:hAnsi="Simplified Arabic" w:cs="Simplified Arabic"/>
          <w:sz w:val="28"/>
          <w:szCs w:val="28"/>
          <w:rtl/>
        </w:rPr>
        <w:tab/>
      </w:r>
      <w:r w:rsidRPr="000C3325">
        <w:rPr>
          <w:rFonts w:ascii="Simplified Arabic" w:hAnsi="Simplified Arabic" w:cs="Simplified Arabic"/>
          <w:sz w:val="28"/>
          <w:szCs w:val="28"/>
          <w:rtl/>
        </w:rPr>
        <w:tab/>
      </w:r>
    </w:p>
    <w:p w:rsidR="00835191" w:rsidRPr="008903CD" w:rsidRDefault="00835191" w:rsidP="00307888">
      <w:pPr>
        <w:bidi/>
        <w:rPr>
          <w:rFonts w:ascii="Simplified Arabic" w:hAnsi="Simplified Arabic" w:cs="Simplified Arabic"/>
          <w:b/>
          <w:bCs/>
          <w:i/>
          <w:iCs/>
          <w:sz w:val="20"/>
          <w:szCs w:val="20"/>
          <w:rtl/>
        </w:rPr>
      </w:pPr>
      <w:r w:rsidRPr="008903CD">
        <w:rPr>
          <w:rFonts w:ascii="Simplified Arabic" w:hAnsi="Simplified Arabic" w:cs="Simplified Arabic"/>
          <w:b/>
          <w:bCs/>
          <w:i/>
          <w:iCs/>
          <w:sz w:val="20"/>
          <w:szCs w:val="20"/>
          <w:rtl/>
        </w:rPr>
        <w:t>نبذة عن شركة فورد موتور كومباني</w:t>
      </w:r>
    </w:p>
    <w:p w:rsidR="0061602D" w:rsidRPr="008903CD" w:rsidRDefault="001774D2" w:rsidP="00307888">
      <w:pPr>
        <w:bidi/>
        <w:rPr>
          <w:rFonts w:ascii="Simplified Arabic" w:hAnsi="Simplified Arabic" w:cs="Simplified Arabic"/>
          <w:i/>
          <w:sz w:val="20"/>
          <w:szCs w:val="20"/>
          <w:rtl/>
        </w:rPr>
      </w:pPr>
      <w:r w:rsidRPr="008903CD">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200,000 موظف في كافة أرجاء العالم. لمزيد من المعلومات حول فورد ومنتجاتها وشركة فورد موتور كريديت، يرجى زيارة الموقع الإلكتروني</w:t>
      </w:r>
      <w:r w:rsidRPr="008903CD">
        <w:rPr>
          <w:rFonts w:ascii="Simplified Arabic" w:hAnsi="Simplified Arabic" w:cs="Simplified Arabic"/>
          <w:i/>
          <w:sz w:val="20"/>
          <w:szCs w:val="20"/>
          <w:rtl/>
        </w:rPr>
        <w:t xml:space="preserve"> </w:t>
      </w:r>
      <w:hyperlink r:id="rId8" w:history="1">
        <w:r w:rsidRPr="008903CD">
          <w:rPr>
            <w:rStyle w:val="Hyperlink"/>
            <w:rFonts w:ascii="Simplified Arabic" w:hAnsi="Simplified Arabic" w:cs="Simplified Arabic"/>
            <w:i/>
            <w:sz w:val="20"/>
            <w:szCs w:val="20"/>
          </w:rPr>
          <w:t>www.corporate.ford.com</w:t>
        </w:r>
      </w:hyperlink>
      <w:r w:rsidRPr="008903CD">
        <w:rPr>
          <w:rStyle w:val="Hyperlink"/>
          <w:rFonts w:ascii="Simplified Arabic" w:hAnsi="Simplified Arabic" w:cs="Simplified Arabic"/>
          <w:i/>
          <w:sz w:val="20"/>
          <w:szCs w:val="20"/>
        </w:rPr>
        <w:t>.</w:t>
      </w:r>
      <w:r w:rsidRPr="008903CD">
        <w:rPr>
          <w:rStyle w:val="Hyperlink"/>
          <w:rFonts w:ascii="Simplified Arabic" w:hAnsi="Simplified Arabic" w:cs="Simplified Arabic"/>
          <w:i/>
          <w:sz w:val="20"/>
          <w:szCs w:val="20"/>
          <w:rtl/>
        </w:rPr>
        <w:br/>
      </w:r>
      <w:bookmarkStart w:id="2" w:name="begin"/>
      <w:bookmarkEnd w:id="2"/>
    </w:p>
    <w:p w:rsidR="00861BDF" w:rsidRPr="008903CD" w:rsidRDefault="00835191" w:rsidP="00307888">
      <w:pPr>
        <w:bidi/>
        <w:rPr>
          <w:rFonts w:ascii="Simplified Arabic" w:hAnsi="Simplified Arabic" w:cs="Simplified Arabic"/>
          <w:iCs/>
          <w:sz w:val="20"/>
          <w:szCs w:val="20"/>
          <w:rtl/>
        </w:rPr>
      </w:pPr>
      <w:r w:rsidRPr="008903CD">
        <w:rPr>
          <w:rFonts w:ascii="Simplified Arabic" w:hAnsi="Simplified Arabic" w:cs="Simplified Arabic"/>
          <w:iCs/>
          <w:sz w:val="20"/>
          <w:szCs w:val="20"/>
          <w:rtl/>
        </w:rPr>
        <w:t>تحظى شركة فورد بتاريخ عريق في منطقة الشرق الأوسط يعود إلى سبعة عقود من الزمن. ويدير المستوردون- الموزعون المحليون للشركة أكثر من 150 منشأة في المنطقة ويوجد لديهم ما يزيد على 7000 موظّف، معظمهم من الموظفين العرب. لمزيد من المعلومات حول فورد الشرق الأوسط يرجى زيارة الموقع</w:t>
      </w:r>
      <w:hyperlink r:id="rId9" w:history="1">
        <w:r w:rsidRPr="008903CD">
          <w:rPr>
            <w:rStyle w:val="Hyperlink"/>
            <w:rFonts w:ascii="Simplified Arabic" w:hAnsi="Simplified Arabic" w:cs="Simplified Arabic"/>
            <w:i/>
            <w:iCs/>
            <w:sz w:val="20"/>
            <w:szCs w:val="20"/>
            <w:rtl/>
          </w:rPr>
          <w:t xml:space="preserve"> </w:t>
        </w:r>
        <w:r w:rsidRPr="008903CD">
          <w:rPr>
            <w:rStyle w:val="Hyperlink"/>
            <w:rFonts w:ascii="Simplified Arabic" w:hAnsi="Simplified Arabic" w:cs="Simplified Arabic"/>
            <w:i/>
            <w:iCs/>
            <w:sz w:val="20"/>
            <w:szCs w:val="20"/>
          </w:rPr>
          <w:t>www.me.ford.com</w:t>
        </w:r>
      </w:hyperlink>
      <w:r w:rsidRPr="008903CD">
        <w:rPr>
          <w:rFonts w:ascii="Simplified Arabic" w:hAnsi="Simplified Arabic" w:cs="Simplified Arabic"/>
          <w:sz w:val="20"/>
          <w:szCs w:val="20"/>
        </w:rPr>
        <w:t>.</w:t>
      </w:r>
      <w:r w:rsidRPr="008903CD">
        <w:rPr>
          <w:rFonts w:ascii="Simplified Arabic" w:hAnsi="Simplified Arabic" w:cs="Simplified Arabic"/>
          <w:i/>
          <w:sz w:val="20"/>
          <w:szCs w:val="20"/>
          <w:rtl/>
        </w:rPr>
        <w:br/>
      </w:r>
      <w:r w:rsidRPr="008903CD">
        <w:rPr>
          <w:rFonts w:ascii="Simplified Arabic" w:hAnsi="Simplified Arabic" w:cs="Simplified Arabic"/>
          <w:i/>
          <w:sz w:val="20"/>
          <w:szCs w:val="20"/>
          <w:rtl/>
        </w:rPr>
        <w:br/>
      </w:r>
      <w:r w:rsidRPr="008903CD">
        <w:rPr>
          <w:rFonts w:ascii="Simplified Arabic" w:hAnsi="Simplified Arabic" w:cs="Simplified Arabic"/>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rsidR="00835191" w:rsidRPr="000C3325" w:rsidRDefault="00835191" w:rsidP="00307888">
      <w:pPr>
        <w:bidi/>
        <w:rPr>
          <w:rFonts w:ascii="Simplified Arabic" w:hAnsi="Simplified Arabic" w:cs="Simplified Arabic"/>
          <w:i/>
          <w:sz w:val="28"/>
          <w:szCs w:val="28"/>
        </w:rPr>
      </w:pPr>
    </w:p>
    <w:p w:rsidR="00D93E13" w:rsidRPr="000C3325" w:rsidRDefault="00D93E13" w:rsidP="00307888">
      <w:pPr>
        <w:bidi/>
        <w:rPr>
          <w:rFonts w:ascii="Simplified Arabic" w:hAnsi="Simplified Arabic" w:cs="Simplified Arabic"/>
          <w:sz w:val="28"/>
          <w:szCs w:val="28"/>
        </w:rPr>
      </w:pPr>
    </w:p>
    <w:tbl>
      <w:tblPr>
        <w:bidiVisual/>
        <w:tblW w:w="10430" w:type="dxa"/>
        <w:tblLayout w:type="fixed"/>
        <w:tblLook w:val="0000" w:firstRow="0" w:lastRow="0" w:firstColumn="0" w:lastColumn="0" w:noHBand="0" w:noVBand="0"/>
      </w:tblPr>
      <w:tblGrid>
        <w:gridCol w:w="1188"/>
        <w:gridCol w:w="3722"/>
        <w:gridCol w:w="1139"/>
        <w:gridCol w:w="4381"/>
      </w:tblGrid>
      <w:tr w:rsidR="00EB554A" w:rsidRPr="00EB554A" w:rsidTr="00762300">
        <w:trPr>
          <w:trHeight w:val="490"/>
        </w:trPr>
        <w:tc>
          <w:tcPr>
            <w:tcW w:w="1188" w:type="dxa"/>
          </w:tcPr>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b/>
                <w:bCs/>
                <w:iCs/>
                <w:color w:val="000000" w:themeColor="text1"/>
                <w:sz w:val="20"/>
                <w:szCs w:val="20"/>
                <w:rtl/>
              </w:rPr>
              <w:t>جهات الاتصال:</w:t>
            </w:r>
          </w:p>
        </w:tc>
        <w:tc>
          <w:tcPr>
            <w:tcW w:w="3722" w:type="dxa"/>
          </w:tcPr>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rtl/>
              </w:rPr>
              <w:t>سوسن نيغوصيان</w:t>
            </w:r>
          </w:p>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rtl/>
              </w:rPr>
              <w:t>الشؤون الإعلامية في الشرق الأوسط وشمال أفريقيا</w:t>
            </w:r>
          </w:p>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rtl/>
              </w:rPr>
              <w:t>فورد الشرق الأوسط وأفريقيا</w:t>
            </w:r>
          </w:p>
        </w:tc>
        <w:tc>
          <w:tcPr>
            <w:tcW w:w="1139" w:type="dxa"/>
          </w:tcPr>
          <w:p w:rsidR="00D93E13" w:rsidRPr="00EB554A" w:rsidRDefault="00D93E13" w:rsidP="00307888">
            <w:pPr>
              <w:bidi/>
              <w:rPr>
                <w:rFonts w:ascii="Simplified Arabic" w:eastAsia="Times New Roman" w:hAnsi="Simplified Arabic" w:cs="Simplified Arabic"/>
                <w:color w:val="000000" w:themeColor="text1"/>
                <w:sz w:val="20"/>
                <w:szCs w:val="20"/>
              </w:rPr>
            </w:pPr>
          </w:p>
        </w:tc>
        <w:tc>
          <w:tcPr>
            <w:tcW w:w="4381" w:type="dxa"/>
          </w:tcPr>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rtl/>
              </w:rPr>
              <w:t>رشا غانم</w:t>
            </w:r>
          </w:p>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rtl/>
              </w:rPr>
              <w:t xml:space="preserve"> أصداء، بيرسون مارستيلر</w:t>
            </w:r>
          </w:p>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cs/>
              </w:rPr>
              <w:t>‎</w:t>
            </w:r>
            <w:r w:rsidRPr="00EB554A">
              <w:rPr>
                <w:rFonts w:ascii="Simplified Arabic" w:hAnsi="Simplified Arabic" w:cs="Simplified Arabic"/>
                <w:color w:val="000000" w:themeColor="text1"/>
                <w:sz w:val="20"/>
                <w:szCs w:val="20"/>
                <w:rtl/>
                <w:cs/>
              </w:rPr>
              <w:t>971-4-4507600</w:t>
            </w:r>
          </w:p>
        </w:tc>
      </w:tr>
      <w:tr w:rsidR="00EB554A" w:rsidRPr="00EB554A" w:rsidTr="00762300">
        <w:tc>
          <w:tcPr>
            <w:tcW w:w="1188" w:type="dxa"/>
          </w:tcPr>
          <w:p w:rsidR="00D93E13" w:rsidRPr="00EB554A" w:rsidRDefault="00D93E13" w:rsidP="00307888">
            <w:pPr>
              <w:bidi/>
              <w:rPr>
                <w:rFonts w:ascii="Simplified Arabic" w:eastAsia="Times New Roman" w:hAnsi="Simplified Arabic" w:cs="Simplified Arabic"/>
                <w:color w:val="000000" w:themeColor="text1"/>
                <w:sz w:val="20"/>
                <w:szCs w:val="20"/>
              </w:rPr>
            </w:pPr>
          </w:p>
        </w:tc>
        <w:tc>
          <w:tcPr>
            <w:tcW w:w="3722" w:type="dxa"/>
          </w:tcPr>
          <w:p w:rsidR="00D93E13" w:rsidRPr="00EB554A" w:rsidRDefault="00D93E13" w:rsidP="00307888">
            <w:pPr>
              <w:bidi/>
              <w:rPr>
                <w:rFonts w:ascii="Simplified Arabic" w:eastAsia="Times New Roman" w:hAnsi="Simplified Arabic" w:cs="Simplified Arabic"/>
                <w:color w:val="000000" w:themeColor="text1"/>
                <w:sz w:val="20"/>
                <w:szCs w:val="20"/>
                <w:rtl/>
              </w:rPr>
            </w:pPr>
            <w:r w:rsidRPr="00EB554A">
              <w:rPr>
                <w:rFonts w:ascii="Simplified Arabic" w:hAnsi="Simplified Arabic" w:cs="Simplified Arabic"/>
                <w:color w:val="000000" w:themeColor="text1"/>
                <w:sz w:val="20"/>
                <w:szCs w:val="20"/>
                <w:cs/>
              </w:rPr>
              <w:t>‎</w:t>
            </w:r>
            <w:r w:rsidRPr="00EB554A">
              <w:rPr>
                <w:rFonts w:ascii="Simplified Arabic" w:hAnsi="Simplified Arabic" w:cs="Simplified Arabic"/>
                <w:color w:val="000000" w:themeColor="text1"/>
                <w:sz w:val="20"/>
                <w:szCs w:val="20"/>
                <w:rtl/>
                <w:cs/>
              </w:rPr>
              <w:t>971-4-356-6368</w:t>
            </w:r>
          </w:p>
        </w:tc>
        <w:tc>
          <w:tcPr>
            <w:tcW w:w="1139" w:type="dxa"/>
          </w:tcPr>
          <w:p w:rsidR="00D93E13" w:rsidRPr="00EB554A" w:rsidRDefault="00D93E13" w:rsidP="00307888">
            <w:pPr>
              <w:bidi/>
              <w:rPr>
                <w:rFonts w:ascii="Simplified Arabic" w:eastAsia="Times New Roman" w:hAnsi="Simplified Arabic" w:cs="Simplified Arabic"/>
                <w:color w:val="000000" w:themeColor="text1"/>
                <w:sz w:val="20"/>
                <w:szCs w:val="20"/>
              </w:rPr>
            </w:pPr>
          </w:p>
        </w:tc>
        <w:tc>
          <w:tcPr>
            <w:tcW w:w="4381" w:type="dxa"/>
          </w:tcPr>
          <w:p w:rsidR="00D93E13" w:rsidRPr="00EB554A" w:rsidRDefault="009A31CF" w:rsidP="00307888">
            <w:pPr>
              <w:bidi/>
              <w:rPr>
                <w:rFonts w:ascii="Simplified Arabic" w:eastAsia="Times New Roman" w:hAnsi="Simplified Arabic" w:cs="Simplified Arabic"/>
                <w:color w:val="000000" w:themeColor="text1"/>
                <w:sz w:val="20"/>
                <w:szCs w:val="20"/>
                <w:rtl/>
              </w:rPr>
            </w:pPr>
            <w:hyperlink r:id="rId10" w:history="1">
              <w:r w:rsidR="00206DCE" w:rsidRPr="00EB554A">
                <w:rPr>
                  <w:rFonts w:ascii="Simplified Arabic" w:hAnsi="Simplified Arabic" w:cs="Simplified Arabic"/>
                  <w:color w:val="000000" w:themeColor="text1"/>
                  <w:sz w:val="20"/>
                  <w:szCs w:val="20"/>
                  <w:u w:val="single"/>
                </w:rPr>
                <w:t>rasha.ghanem@bm.com</w:t>
              </w:r>
            </w:hyperlink>
          </w:p>
        </w:tc>
      </w:tr>
      <w:tr w:rsidR="00EB554A" w:rsidRPr="00EB554A" w:rsidTr="00762300">
        <w:tc>
          <w:tcPr>
            <w:tcW w:w="1188" w:type="dxa"/>
          </w:tcPr>
          <w:p w:rsidR="00D93E13" w:rsidRPr="00EB554A" w:rsidRDefault="00D93E13" w:rsidP="00307888">
            <w:pPr>
              <w:bidi/>
              <w:rPr>
                <w:rFonts w:ascii="Simplified Arabic" w:eastAsia="Times New Roman" w:hAnsi="Simplified Arabic" w:cs="Simplified Arabic"/>
                <w:color w:val="000000" w:themeColor="text1"/>
                <w:sz w:val="20"/>
                <w:szCs w:val="20"/>
              </w:rPr>
            </w:pPr>
          </w:p>
        </w:tc>
        <w:tc>
          <w:tcPr>
            <w:tcW w:w="3722" w:type="dxa"/>
          </w:tcPr>
          <w:p w:rsidR="00D93E13" w:rsidRPr="00EB554A" w:rsidRDefault="009A31CF" w:rsidP="00307888">
            <w:pPr>
              <w:bidi/>
              <w:rPr>
                <w:rFonts w:ascii="Simplified Arabic" w:eastAsia="Times New Roman" w:hAnsi="Simplified Arabic" w:cs="Simplified Arabic"/>
                <w:color w:val="000000" w:themeColor="text1"/>
                <w:sz w:val="20"/>
                <w:szCs w:val="20"/>
                <w:rtl/>
              </w:rPr>
            </w:pPr>
            <w:hyperlink r:id="rId11" w:history="1">
              <w:r w:rsidR="00206DCE" w:rsidRPr="00EB554A">
                <w:rPr>
                  <w:rFonts w:ascii="Simplified Arabic" w:hAnsi="Simplified Arabic" w:cs="Simplified Arabic"/>
                  <w:color w:val="000000" w:themeColor="text1"/>
                  <w:sz w:val="20"/>
                  <w:szCs w:val="20"/>
                  <w:u w:val="single"/>
                </w:rPr>
                <w:t>snigogho@ford.com</w:t>
              </w:r>
            </w:hyperlink>
          </w:p>
        </w:tc>
        <w:tc>
          <w:tcPr>
            <w:tcW w:w="1139" w:type="dxa"/>
          </w:tcPr>
          <w:p w:rsidR="00D93E13" w:rsidRPr="00EB554A" w:rsidRDefault="00D93E13" w:rsidP="00307888">
            <w:pPr>
              <w:bidi/>
              <w:rPr>
                <w:rFonts w:ascii="Simplified Arabic" w:eastAsia="Times New Roman" w:hAnsi="Simplified Arabic" w:cs="Simplified Arabic"/>
                <w:color w:val="000000" w:themeColor="text1"/>
                <w:sz w:val="20"/>
                <w:szCs w:val="20"/>
                <w:u w:val="single"/>
              </w:rPr>
            </w:pPr>
          </w:p>
        </w:tc>
        <w:tc>
          <w:tcPr>
            <w:tcW w:w="4381" w:type="dxa"/>
          </w:tcPr>
          <w:p w:rsidR="00D93E13" w:rsidRPr="00EB554A" w:rsidRDefault="00D93E13" w:rsidP="00307888">
            <w:pPr>
              <w:bidi/>
              <w:rPr>
                <w:rFonts w:ascii="Simplified Arabic" w:eastAsia="Times New Roman" w:hAnsi="Simplified Arabic" w:cs="Simplified Arabic"/>
                <w:color w:val="000000" w:themeColor="text1"/>
                <w:sz w:val="20"/>
                <w:szCs w:val="20"/>
              </w:rPr>
            </w:pPr>
          </w:p>
        </w:tc>
      </w:tr>
    </w:tbl>
    <w:p w:rsidR="00467DCC" w:rsidRPr="008903CD" w:rsidRDefault="00467DCC" w:rsidP="00307888">
      <w:pPr>
        <w:bidi/>
        <w:rPr>
          <w:rFonts w:ascii="Simplified Arabic" w:hAnsi="Simplified Arabic" w:cs="Simplified Arabic"/>
          <w:sz w:val="20"/>
          <w:szCs w:val="20"/>
        </w:rPr>
      </w:pPr>
    </w:p>
    <w:sectPr w:rsidR="00467DCC" w:rsidRPr="008903CD" w:rsidSect="00A70E47">
      <w:headerReference w:type="default"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CF" w:rsidRDefault="009A31CF" w:rsidP="00070E42">
      <w:r>
        <w:separator/>
      </w:r>
    </w:p>
  </w:endnote>
  <w:endnote w:type="continuationSeparator" w:id="0">
    <w:p w:rsidR="009A31CF" w:rsidRDefault="009A31CF"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1D" w:rsidRPr="008903CD" w:rsidRDefault="0023021D" w:rsidP="006C6EAD">
    <w:pPr>
      <w:pStyle w:val="Footer"/>
      <w:bidi/>
      <w:jc w:val="center"/>
      <w:rPr>
        <w:rFonts w:ascii="Times New Roman" w:hAnsi="Times New Roman" w:cs="Times New Roman"/>
        <w:iCs/>
        <w:sz w:val="18"/>
        <w:szCs w:val="18"/>
        <w:rtl/>
      </w:rPr>
    </w:pPr>
    <w:r w:rsidRPr="008903CD">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03CD">
        <w:rPr>
          <w:rStyle w:val="Hyperlink"/>
          <w:rFonts w:ascii="Times New Roman" w:hAnsi="Times New Roman" w:cs="Times New Roman"/>
          <w:sz w:val="18"/>
          <w:szCs w:val="18"/>
          <w:rtl/>
        </w:rPr>
        <w:t xml:space="preserve"> </w:t>
      </w:r>
      <w:r w:rsidRPr="008903CD">
        <w:rPr>
          <w:rStyle w:val="Hyperlink"/>
          <w:rFonts w:ascii="Times New Roman" w:hAnsi="Times New Roman" w:cs="Times New Roman"/>
          <w:sz w:val="18"/>
          <w:szCs w:val="18"/>
        </w:rPr>
        <w:t>www.media.ford.com</w:t>
      </w:r>
    </w:hyperlink>
    <w:r w:rsidRPr="008903CD">
      <w:rPr>
        <w:rFonts w:ascii="Times New Roman" w:hAnsi="Times New Roman" w:cs="Times New Roman"/>
        <w:sz w:val="18"/>
        <w:szCs w:val="18"/>
      </w:rPr>
      <w:t>.</w:t>
    </w:r>
    <w:r w:rsidRPr="008903CD">
      <w:rPr>
        <w:rFonts w:ascii="Times New Roman" w:hAnsi="Times New Roman" w:cs="Times New Roman"/>
        <w:sz w:val="18"/>
        <w:szCs w:val="18"/>
        <w:rtl/>
      </w:rPr>
      <w:t xml:space="preserve">  </w:t>
    </w:r>
    <w:r w:rsidRPr="008903CD">
      <w:rPr>
        <w:rFonts w:ascii="Times New Roman" w:hAnsi="Times New Roman" w:cs="Times New Roman"/>
        <w:sz w:val="18"/>
        <w:szCs w:val="18"/>
        <w:rtl/>
      </w:rPr>
      <w:br/>
      <w:t>وندعوكم لمتابعتنا عبر موقع</w:t>
    </w:r>
    <w:hyperlink r:id="rId2" w:history="1">
      <w:r w:rsidRPr="008903CD">
        <w:rPr>
          <w:rStyle w:val="Hyperlink"/>
          <w:rFonts w:ascii="Times New Roman" w:hAnsi="Times New Roman" w:cs="Times New Roman"/>
          <w:iCs/>
          <w:sz w:val="18"/>
          <w:szCs w:val="18"/>
          <w:rtl/>
        </w:rPr>
        <w:t xml:space="preserve"> </w:t>
      </w:r>
      <w:r w:rsidRPr="008903CD">
        <w:rPr>
          <w:rStyle w:val="Hyperlink"/>
          <w:rFonts w:ascii="Times New Roman" w:hAnsi="Times New Roman" w:cs="Times New Roman"/>
          <w:iCs/>
          <w:sz w:val="18"/>
          <w:szCs w:val="18"/>
        </w:rPr>
        <w:t>www.facebook.com/fordmiddleeast</w:t>
      </w:r>
    </w:hyperlink>
    <w:r w:rsidRPr="008903CD">
      <w:rPr>
        <w:rFonts w:ascii="Times New Roman" w:hAnsi="Times New Roman" w:cs="Times New Roman"/>
        <w:sz w:val="18"/>
        <w:szCs w:val="18"/>
        <w:rtl/>
      </w:rPr>
      <w:t xml:space="preserve">، </w:t>
    </w:r>
    <w:hyperlink r:id="rId3" w:history="1">
      <w:r w:rsidRPr="008903CD">
        <w:rPr>
          <w:rStyle w:val="Hyperlink"/>
          <w:rFonts w:ascii="Times New Roman" w:hAnsi="Times New Roman" w:cs="Times New Roman"/>
          <w:iCs/>
          <w:sz w:val="18"/>
          <w:szCs w:val="18"/>
        </w:rPr>
        <w:t>www.twitter.com/fordmiddleeast</w:t>
      </w:r>
    </w:hyperlink>
    <w:r w:rsidRPr="008903CD">
      <w:rPr>
        <w:rFonts w:ascii="Times New Roman" w:hAnsi="Times New Roman" w:cs="Times New Roman"/>
        <w:iCs/>
        <w:sz w:val="18"/>
        <w:szCs w:val="18"/>
        <w:rtl/>
      </w:rPr>
      <w:t xml:space="preserve"> أو </w:t>
    </w:r>
    <w:hyperlink r:id="rId4" w:history="1">
      <w:r w:rsidRPr="008903CD">
        <w:rPr>
          <w:rStyle w:val="Hyperlink"/>
          <w:rFonts w:ascii="Times New Roman" w:hAnsi="Times New Roman" w:cs="Times New Roman"/>
          <w:iCs/>
          <w:sz w:val="18"/>
          <w:szCs w:val="18"/>
        </w:rPr>
        <w:t>www.instagram.com/fordmiddleeast</w:t>
      </w:r>
    </w:hyperlink>
    <w:r w:rsidRPr="008903CD">
      <w:rPr>
        <w:rFonts w:ascii="Times New Roman" w:hAnsi="Times New Roman" w:cs="Times New Roman"/>
        <w:iCs/>
        <w:sz w:val="18"/>
        <w:szCs w:val="18"/>
        <w:rtl/>
      </w:rPr>
      <w:t xml:space="preserve"> أو </w:t>
    </w:r>
    <w:hyperlink r:id="rId5" w:history="1">
      <w:r w:rsidRPr="008903CD">
        <w:rPr>
          <w:rStyle w:val="Hyperlink"/>
          <w:rFonts w:ascii="Times New Roman" w:hAnsi="Times New Roman" w:cs="Times New Roman"/>
          <w:iCs/>
          <w:sz w:val="18"/>
          <w:szCs w:val="18"/>
        </w:rPr>
        <w:t>www.youtube.com/fordmiddleast</w:t>
      </w:r>
    </w:hyperlink>
  </w:p>
  <w:p w:rsidR="0023021D" w:rsidRPr="008903CD" w:rsidRDefault="0023021D">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5D" w:rsidRPr="000C3325" w:rsidRDefault="0055665D" w:rsidP="00A70E47">
    <w:pPr>
      <w:pStyle w:val="Footer"/>
      <w:bidi/>
      <w:jc w:val="center"/>
      <w:rPr>
        <w:rFonts w:ascii="Times New Roman" w:hAnsi="Times New Roman" w:cs="Times New Roman"/>
        <w:sz w:val="18"/>
        <w:szCs w:val="18"/>
        <w:rtl/>
      </w:rPr>
    </w:pPr>
    <w:r w:rsidRPr="000C3325">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0C3325">
        <w:rPr>
          <w:rStyle w:val="Hyperlink"/>
          <w:rFonts w:ascii="Times New Roman" w:hAnsi="Times New Roman" w:cs="Times New Roman"/>
          <w:sz w:val="18"/>
          <w:szCs w:val="18"/>
          <w:rtl/>
        </w:rPr>
        <w:t xml:space="preserve"> </w:t>
      </w:r>
      <w:r w:rsidRPr="000C3325">
        <w:rPr>
          <w:rStyle w:val="Hyperlink"/>
          <w:rFonts w:ascii="Times New Roman" w:hAnsi="Times New Roman" w:cs="Times New Roman"/>
          <w:sz w:val="18"/>
          <w:szCs w:val="18"/>
        </w:rPr>
        <w:t>www.media.ford.com</w:t>
      </w:r>
    </w:hyperlink>
    <w:r w:rsidRPr="000C3325">
      <w:rPr>
        <w:rFonts w:ascii="Times New Roman" w:hAnsi="Times New Roman" w:cs="Times New Roman"/>
        <w:sz w:val="18"/>
        <w:szCs w:val="18"/>
      </w:rPr>
      <w:t>.</w:t>
    </w:r>
    <w:r w:rsidRPr="000C3325">
      <w:rPr>
        <w:rFonts w:ascii="Times New Roman" w:hAnsi="Times New Roman" w:cs="Times New Roman"/>
        <w:sz w:val="18"/>
        <w:szCs w:val="18"/>
        <w:rtl/>
      </w:rPr>
      <w:t xml:space="preserve">  </w:t>
    </w:r>
    <w:r w:rsidRPr="000C3325">
      <w:rPr>
        <w:rFonts w:ascii="Times New Roman" w:hAnsi="Times New Roman" w:cs="Times New Roman"/>
        <w:sz w:val="18"/>
        <w:szCs w:val="18"/>
        <w:rtl/>
      </w:rPr>
      <w:br/>
      <w:t>وندعوكم لمتابعتنا عبر موقع</w:t>
    </w:r>
    <w:hyperlink r:id="rId2" w:history="1">
      <w:r w:rsidRPr="000C3325">
        <w:rPr>
          <w:rStyle w:val="Hyperlink"/>
          <w:rFonts w:ascii="Times New Roman" w:hAnsi="Times New Roman" w:cs="Times New Roman"/>
          <w:iCs/>
          <w:sz w:val="18"/>
          <w:szCs w:val="18"/>
          <w:rtl/>
        </w:rPr>
        <w:t xml:space="preserve"> </w:t>
      </w:r>
      <w:r w:rsidRPr="000C3325">
        <w:rPr>
          <w:rStyle w:val="Hyperlink"/>
          <w:rFonts w:ascii="Times New Roman" w:hAnsi="Times New Roman" w:cs="Times New Roman"/>
          <w:iCs/>
          <w:sz w:val="18"/>
          <w:szCs w:val="18"/>
        </w:rPr>
        <w:t>www.facebook.com/fordmiddleeast</w:t>
      </w:r>
    </w:hyperlink>
    <w:r w:rsidRPr="000C3325">
      <w:rPr>
        <w:rFonts w:ascii="Times New Roman" w:hAnsi="Times New Roman" w:cs="Times New Roman"/>
        <w:sz w:val="18"/>
        <w:szCs w:val="18"/>
        <w:rtl/>
      </w:rPr>
      <w:t xml:space="preserve">، </w:t>
    </w:r>
    <w:hyperlink r:id="rId3" w:history="1">
      <w:r w:rsidRPr="000C3325">
        <w:rPr>
          <w:rStyle w:val="Hyperlink"/>
          <w:rFonts w:ascii="Times New Roman" w:hAnsi="Times New Roman" w:cs="Times New Roman"/>
          <w:iCs/>
          <w:sz w:val="18"/>
          <w:szCs w:val="18"/>
        </w:rPr>
        <w:t>www.twitter.com/fordmiddleeast</w:t>
      </w:r>
    </w:hyperlink>
    <w:r w:rsidRPr="000C3325">
      <w:rPr>
        <w:rFonts w:ascii="Times New Roman" w:hAnsi="Times New Roman" w:cs="Times New Roman"/>
        <w:iCs/>
        <w:sz w:val="18"/>
        <w:szCs w:val="18"/>
        <w:rtl/>
      </w:rPr>
      <w:t xml:space="preserve"> أو </w:t>
    </w:r>
    <w:hyperlink r:id="rId4" w:history="1">
      <w:r w:rsidRPr="000C3325">
        <w:rPr>
          <w:rStyle w:val="Hyperlink"/>
          <w:rFonts w:ascii="Times New Roman" w:hAnsi="Times New Roman" w:cs="Times New Roman"/>
          <w:iCs/>
          <w:sz w:val="18"/>
          <w:szCs w:val="18"/>
        </w:rPr>
        <w:t>www.instagram.com/fordmiddleeast</w:t>
      </w:r>
    </w:hyperlink>
    <w:r w:rsidRPr="000C3325">
      <w:rPr>
        <w:rFonts w:ascii="Times New Roman" w:hAnsi="Times New Roman" w:cs="Times New Roman"/>
        <w:iCs/>
        <w:sz w:val="18"/>
        <w:szCs w:val="18"/>
        <w:rtl/>
      </w:rPr>
      <w:t xml:space="preserve"> أو </w:t>
    </w:r>
    <w:hyperlink r:id="rId5" w:history="1">
      <w:r w:rsidRPr="000C3325">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CF" w:rsidRDefault="009A31CF" w:rsidP="00070E42">
      <w:r>
        <w:separator/>
      </w:r>
    </w:p>
  </w:footnote>
  <w:footnote w:type="continuationSeparator" w:id="0">
    <w:p w:rsidR="009A31CF" w:rsidRDefault="009A31CF"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1D" w:rsidRDefault="0023021D" w:rsidP="00070E42">
    <w:pPr>
      <w:pStyle w:val="Header"/>
      <w:tabs>
        <w:tab w:val="left" w:pos="1483"/>
      </w:tabs>
      <w:ind w:left="1397" w:firstLine="58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5D" w:rsidRDefault="000C3325" w:rsidP="00A70E47">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57216" behindDoc="0" locked="0" layoutInCell="1" allowOverlap="1" wp14:anchorId="7B87DC7B" wp14:editId="26224383">
              <wp:simplePos x="0" y="0"/>
              <wp:positionH relativeFrom="column">
                <wp:posOffset>4802505</wp:posOffset>
              </wp:positionH>
              <wp:positionV relativeFrom="paragraph">
                <wp:posOffset>17780</wp:posOffset>
              </wp:positionV>
              <wp:extent cx="0" cy="22860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7D8375"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1.4pt" to="378.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" strokeweight="1pt"/>
          </w:pict>
        </mc:Fallback>
      </mc:AlternateContent>
    </w:r>
    <w:r>
      <w:rPr>
        <w:rFonts w:hint="cs"/>
        <w:noProof/>
        <w:rtl/>
      </w:rPr>
      <w:drawing>
        <wp:anchor distT="0" distB="0" distL="114300" distR="114300" simplePos="0" relativeHeight="251659264" behindDoc="0" locked="0" layoutInCell="1" allowOverlap="1" wp14:anchorId="503485CB" wp14:editId="09FDA952">
          <wp:simplePos x="0" y="0"/>
          <wp:positionH relativeFrom="column">
            <wp:posOffset>4937125</wp:posOffset>
          </wp:positionH>
          <wp:positionV relativeFrom="paragraph">
            <wp:posOffset>5715</wp:posOffset>
          </wp:positionV>
          <wp:extent cx="800100" cy="314325"/>
          <wp:effectExtent l="0" t="0" r="0" b="9525"/>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65D">
      <w:rPr>
        <w:rFonts w:ascii="Book Antiqua" w:hAnsi="Book Antiqua"/>
        <w:smallCaps/>
        <w:sz w:val="48"/>
        <w:szCs w:val="48"/>
      </w:rPr>
      <w:t xml:space="preserve"> </w:t>
    </w:r>
    <w:r w:rsidR="0055665D">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9"/>
  </w:num>
  <w:num w:numId="6">
    <w:abstractNumId w:val="4"/>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235BB"/>
    <w:rsid w:val="00024E5C"/>
    <w:rsid w:val="00032C05"/>
    <w:rsid w:val="0004452D"/>
    <w:rsid w:val="00066485"/>
    <w:rsid w:val="00070E42"/>
    <w:rsid w:val="000739F6"/>
    <w:rsid w:val="00095D41"/>
    <w:rsid w:val="000A5F86"/>
    <w:rsid w:val="000B2EED"/>
    <w:rsid w:val="000B5411"/>
    <w:rsid w:val="000C2EEC"/>
    <w:rsid w:val="000C3325"/>
    <w:rsid w:val="000D4B55"/>
    <w:rsid w:val="000D65C2"/>
    <w:rsid w:val="00104D41"/>
    <w:rsid w:val="00113ACF"/>
    <w:rsid w:val="001350E8"/>
    <w:rsid w:val="001422D9"/>
    <w:rsid w:val="001774D2"/>
    <w:rsid w:val="001B7455"/>
    <w:rsid w:val="001F0F2B"/>
    <w:rsid w:val="002000D7"/>
    <w:rsid w:val="002012A9"/>
    <w:rsid w:val="00201595"/>
    <w:rsid w:val="00206DCE"/>
    <w:rsid w:val="002212F0"/>
    <w:rsid w:val="002233B3"/>
    <w:rsid w:val="00224962"/>
    <w:rsid w:val="00224CD7"/>
    <w:rsid w:val="0023021D"/>
    <w:rsid w:val="0023752C"/>
    <w:rsid w:val="002460AF"/>
    <w:rsid w:val="002D5196"/>
    <w:rsid w:val="002E579C"/>
    <w:rsid w:val="00302506"/>
    <w:rsid w:val="00303743"/>
    <w:rsid w:val="0030578D"/>
    <w:rsid w:val="00307888"/>
    <w:rsid w:val="00314511"/>
    <w:rsid w:val="00320AA8"/>
    <w:rsid w:val="00351E5B"/>
    <w:rsid w:val="00373324"/>
    <w:rsid w:val="003957F9"/>
    <w:rsid w:val="003E0CED"/>
    <w:rsid w:val="00401F32"/>
    <w:rsid w:val="00414BD0"/>
    <w:rsid w:val="00442535"/>
    <w:rsid w:val="004574A5"/>
    <w:rsid w:val="00467DCC"/>
    <w:rsid w:val="004C35C6"/>
    <w:rsid w:val="004D63E9"/>
    <w:rsid w:val="004E2C75"/>
    <w:rsid w:val="00506504"/>
    <w:rsid w:val="005224E2"/>
    <w:rsid w:val="0053109A"/>
    <w:rsid w:val="00536AC6"/>
    <w:rsid w:val="00553455"/>
    <w:rsid w:val="0055665D"/>
    <w:rsid w:val="005601B1"/>
    <w:rsid w:val="00574260"/>
    <w:rsid w:val="00584EEA"/>
    <w:rsid w:val="005B7942"/>
    <w:rsid w:val="005D69AE"/>
    <w:rsid w:val="005F2736"/>
    <w:rsid w:val="005F2BB8"/>
    <w:rsid w:val="00602595"/>
    <w:rsid w:val="0061602D"/>
    <w:rsid w:val="00651BCF"/>
    <w:rsid w:val="006614C7"/>
    <w:rsid w:val="00661CA0"/>
    <w:rsid w:val="0068373B"/>
    <w:rsid w:val="00684EAF"/>
    <w:rsid w:val="006A48D9"/>
    <w:rsid w:val="006C6EAD"/>
    <w:rsid w:val="006D26E5"/>
    <w:rsid w:val="006D7DC4"/>
    <w:rsid w:val="006F6246"/>
    <w:rsid w:val="0070191A"/>
    <w:rsid w:val="007200CA"/>
    <w:rsid w:val="0074506B"/>
    <w:rsid w:val="00746BB4"/>
    <w:rsid w:val="00762300"/>
    <w:rsid w:val="00771948"/>
    <w:rsid w:val="007728E0"/>
    <w:rsid w:val="00794EAB"/>
    <w:rsid w:val="007A0356"/>
    <w:rsid w:val="007A5DCF"/>
    <w:rsid w:val="007F3414"/>
    <w:rsid w:val="0081418F"/>
    <w:rsid w:val="00822D80"/>
    <w:rsid w:val="008306EB"/>
    <w:rsid w:val="008333A4"/>
    <w:rsid w:val="00835191"/>
    <w:rsid w:val="00836796"/>
    <w:rsid w:val="00841637"/>
    <w:rsid w:val="008478A4"/>
    <w:rsid w:val="00847F7F"/>
    <w:rsid w:val="0085007D"/>
    <w:rsid w:val="00861BDF"/>
    <w:rsid w:val="00877342"/>
    <w:rsid w:val="008903CD"/>
    <w:rsid w:val="008E0C36"/>
    <w:rsid w:val="008E1345"/>
    <w:rsid w:val="009026A1"/>
    <w:rsid w:val="0095438D"/>
    <w:rsid w:val="009544FB"/>
    <w:rsid w:val="009A31CF"/>
    <w:rsid w:val="009A6F1C"/>
    <w:rsid w:val="009C2B8A"/>
    <w:rsid w:val="009D0ED9"/>
    <w:rsid w:val="00A202A1"/>
    <w:rsid w:val="00A3178B"/>
    <w:rsid w:val="00A40C4A"/>
    <w:rsid w:val="00A70E47"/>
    <w:rsid w:val="00A93E47"/>
    <w:rsid w:val="00AA7194"/>
    <w:rsid w:val="00AB25E3"/>
    <w:rsid w:val="00AC6DC7"/>
    <w:rsid w:val="00B0308B"/>
    <w:rsid w:val="00B73B94"/>
    <w:rsid w:val="00B8402D"/>
    <w:rsid w:val="00B84167"/>
    <w:rsid w:val="00BA0209"/>
    <w:rsid w:val="00C168DB"/>
    <w:rsid w:val="00C24A2F"/>
    <w:rsid w:val="00C36887"/>
    <w:rsid w:val="00C73157"/>
    <w:rsid w:val="00CB0BCE"/>
    <w:rsid w:val="00CB0C53"/>
    <w:rsid w:val="00CF7023"/>
    <w:rsid w:val="00D250CB"/>
    <w:rsid w:val="00D725E8"/>
    <w:rsid w:val="00D93470"/>
    <w:rsid w:val="00D93E13"/>
    <w:rsid w:val="00DD5974"/>
    <w:rsid w:val="00DE613F"/>
    <w:rsid w:val="00E244F4"/>
    <w:rsid w:val="00E56EBB"/>
    <w:rsid w:val="00E6199E"/>
    <w:rsid w:val="00E700B7"/>
    <w:rsid w:val="00E85F65"/>
    <w:rsid w:val="00EA61B4"/>
    <w:rsid w:val="00EB554A"/>
    <w:rsid w:val="00EC0A4D"/>
    <w:rsid w:val="00EC1BDC"/>
    <w:rsid w:val="00ED3902"/>
    <w:rsid w:val="00EE3B80"/>
    <w:rsid w:val="00F00267"/>
    <w:rsid w:val="00F15A6B"/>
    <w:rsid w:val="00F230C3"/>
    <w:rsid w:val="00F431DD"/>
    <w:rsid w:val="00F54199"/>
    <w:rsid w:val="00F943A2"/>
    <w:rsid w:val="00FA00A6"/>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D94E6"/>
  <w15:docId w15:val="{B07AFE69-AFBB-4580-927E-1CCDF8AE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Arial"/>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Arial"/>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Arial"/>
      <w:lang w:val="en-US"/>
    </w:rPr>
  </w:style>
  <w:style w:type="paragraph" w:styleId="FootnoteText">
    <w:name w:val="footnote text"/>
    <w:basedOn w:val="Normal"/>
    <w:link w:val="FootnoteTextChar"/>
    <w:uiPriority w:val="99"/>
    <w:semiHidden/>
    <w:unhideWhenUsed/>
    <w:rsid w:val="004C35C6"/>
    <w:rPr>
      <w:sz w:val="20"/>
      <w:szCs w:val="20"/>
    </w:rPr>
  </w:style>
  <w:style w:type="character" w:customStyle="1" w:styleId="FootnoteTextChar">
    <w:name w:val="Footnote Text Char"/>
    <w:basedOn w:val="DefaultParagraphFont"/>
    <w:link w:val="FootnoteText"/>
    <w:uiPriority w:val="99"/>
    <w:semiHidden/>
    <w:rsid w:val="004C35C6"/>
    <w:rPr>
      <w:rFonts w:ascii="Calibri" w:hAnsi="Calibri" w:cs="Arial"/>
      <w:sz w:val="20"/>
      <w:szCs w:val="20"/>
      <w:lang w:val="en-US"/>
    </w:rPr>
  </w:style>
  <w:style w:type="character" w:styleId="FootnoteReference">
    <w:name w:val="footnote reference"/>
    <w:basedOn w:val="DefaultParagraphFont"/>
    <w:uiPriority w:val="99"/>
    <w:semiHidden/>
    <w:unhideWhenUsed/>
    <w:rsid w:val="004C3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7125-D043-4695-8155-0B860C61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Noor Waleed </cp:lastModifiedBy>
  <cp:revision>3</cp:revision>
  <cp:lastPrinted>2018-11-20T07:07:00Z</cp:lastPrinted>
  <dcterms:created xsi:type="dcterms:W3CDTF">2018-11-19T16:15:00Z</dcterms:created>
  <dcterms:modified xsi:type="dcterms:W3CDTF">2018-11-20T07:07:00Z</dcterms:modified>
</cp:coreProperties>
</file>