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7A0A" w14:textId="77777777" w:rsidR="00070E42" w:rsidRPr="00297D81" w:rsidRDefault="00297D81" w:rsidP="00070E42">
      <w:pPr>
        <w:rPr>
          <w:rFonts w:ascii="Arial" w:eastAsia="Arial" w:hAnsi="Arial" w:cs="Arial"/>
          <w:b/>
          <w:color w:val="000000" w:themeColor="text1"/>
          <w:sz w:val="28"/>
          <w:szCs w:val="20"/>
          <w:u w:val="single"/>
        </w:rPr>
      </w:pPr>
      <w:r w:rsidRPr="00297D81">
        <w:rPr>
          <w:rFonts w:ascii="Arial" w:eastAsia="Arial" w:hAnsi="Arial" w:cs="Arial"/>
          <w:b/>
          <w:color w:val="000000" w:themeColor="text1"/>
          <w:sz w:val="28"/>
          <w:szCs w:val="20"/>
          <w:u w:val="single"/>
        </w:rPr>
        <w:t>For Immediate release</w:t>
      </w:r>
    </w:p>
    <w:p w14:paraId="3868064C" w14:textId="2A367C6E" w:rsidR="007200CA" w:rsidRDefault="0008008B" w:rsidP="00EC605F">
      <w:pPr>
        <w:pStyle w:val="Heading1"/>
        <w:rPr>
          <w:rFonts w:ascii="Arial" w:hAnsi="Arial" w:cs="Arial"/>
          <w:sz w:val="24"/>
          <w:szCs w:val="24"/>
          <w:lang w:val="en"/>
        </w:rPr>
      </w:pPr>
      <w:r>
        <w:rPr>
          <w:rFonts w:ascii="Arial" w:hAnsi="Arial" w:cs="Arial"/>
          <w:b/>
          <w:color w:val="auto"/>
          <w:lang w:val="en"/>
        </w:rPr>
        <w:t>Strong Focus on Saudi Women in Business for Henry Ford Entrepreneurship Academy</w:t>
      </w:r>
      <w:r w:rsidR="00EC605F">
        <w:rPr>
          <w:rFonts w:ascii="Arial" w:hAnsi="Arial" w:cs="Arial"/>
          <w:b/>
          <w:color w:val="auto"/>
          <w:lang w:val="en"/>
        </w:rPr>
        <w:t xml:space="preserve"> with</w:t>
      </w:r>
      <w:r>
        <w:rPr>
          <w:rFonts w:ascii="Arial" w:hAnsi="Arial" w:cs="Arial"/>
          <w:b/>
          <w:color w:val="auto"/>
          <w:lang w:val="en"/>
        </w:rPr>
        <w:t xml:space="preserve"> </w:t>
      </w:r>
      <w:r w:rsidR="00EC605F">
        <w:rPr>
          <w:rFonts w:ascii="Arial" w:hAnsi="Arial" w:cs="Arial"/>
          <w:b/>
          <w:color w:val="auto"/>
          <w:lang w:val="en"/>
        </w:rPr>
        <w:t xml:space="preserve">2019 </w:t>
      </w:r>
      <w:r>
        <w:rPr>
          <w:rFonts w:ascii="Arial" w:hAnsi="Arial" w:cs="Arial"/>
          <w:b/>
          <w:color w:val="auto"/>
          <w:lang w:val="en"/>
        </w:rPr>
        <w:t xml:space="preserve">Workshops </w:t>
      </w:r>
      <w:r w:rsidR="00EC605F">
        <w:rPr>
          <w:rFonts w:ascii="Arial" w:hAnsi="Arial" w:cs="Arial"/>
          <w:b/>
          <w:color w:val="auto"/>
          <w:lang w:val="en"/>
        </w:rPr>
        <w:t>Ready to Kick Off in</w:t>
      </w:r>
      <w:r>
        <w:rPr>
          <w:rFonts w:ascii="Arial" w:hAnsi="Arial" w:cs="Arial"/>
          <w:b/>
          <w:color w:val="auto"/>
          <w:lang w:val="en"/>
        </w:rPr>
        <w:t xml:space="preserve"> Riyadh and Jeddah Universities </w:t>
      </w:r>
      <w:r w:rsidR="00F97A37">
        <w:rPr>
          <w:rFonts w:ascii="Arial" w:hAnsi="Arial" w:cs="Arial"/>
          <w:b/>
          <w:color w:val="auto"/>
          <w:lang w:val="en"/>
        </w:rPr>
        <w:br/>
      </w:r>
    </w:p>
    <w:p w14:paraId="09C65F63" w14:textId="2F4C6399" w:rsidR="0070596D" w:rsidRPr="005E7CC1" w:rsidRDefault="0070596D" w:rsidP="00EC605F">
      <w:pPr>
        <w:numPr>
          <w:ilvl w:val="0"/>
          <w:numId w:val="2"/>
        </w:numPr>
        <w:spacing w:before="240" w:after="100" w:afterAutospacing="1"/>
        <w:ind w:left="714" w:hanging="357"/>
        <w:rPr>
          <w:rStyle w:val="Hyperlink"/>
          <w:rFonts w:ascii="Arial" w:hAnsi="Arial" w:cs="Arial"/>
          <w:color w:val="auto"/>
          <w:sz w:val="24"/>
          <w:szCs w:val="24"/>
          <w:u w:val="none"/>
          <w:lang w:val="en"/>
        </w:rPr>
      </w:pPr>
      <w:r>
        <w:rPr>
          <w:rFonts w:ascii="Arial" w:hAnsi="Arial" w:cs="Arial"/>
          <w:sz w:val="24"/>
          <w:szCs w:val="24"/>
          <w:lang w:val="en"/>
        </w:rPr>
        <w:t xml:space="preserve">Henry Ford Entrepreneurship Academy (HFEA) </w:t>
      </w:r>
      <w:r w:rsidR="00922E4F">
        <w:rPr>
          <w:rFonts w:ascii="Arial" w:hAnsi="Arial" w:cs="Arial"/>
          <w:sz w:val="24"/>
          <w:szCs w:val="24"/>
          <w:lang w:val="en"/>
        </w:rPr>
        <w:t xml:space="preserve">returns </w:t>
      </w:r>
      <w:r w:rsidR="00EC605F">
        <w:rPr>
          <w:rFonts w:ascii="Arial" w:hAnsi="Arial" w:cs="Arial"/>
          <w:sz w:val="24"/>
          <w:szCs w:val="24"/>
          <w:lang w:val="en"/>
        </w:rPr>
        <w:t xml:space="preserve">for the </w:t>
      </w:r>
      <w:r w:rsidR="00FE791A">
        <w:rPr>
          <w:rFonts w:ascii="Arial" w:hAnsi="Arial" w:cs="Arial"/>
          <w:sz w:val="24"/>
          <w:szCs w:val="24"/>
          <w:lang w:val="en"/>
        </w:rPr>
        <w:t>third</w:t>
      </w:r>
      <w:r w:rsidR="00EC605F">
        <w:rPr>
          <w:rFonts w:ascii="Arial" w:hAnsi="Arial" w:cs="Arial"/>
          <w:sz w:val="24"/>
          <w:szCs w:val="24"/>
          <w:lang w:val="en"/>
        </w:rPr>
        <w:t xml:space="preserve"> consecutive year with </w:t>
      </w:r>
      <w:r w:rsidR="0076520C">
        <w:rPr>
          <w:rFonts w:ascii="Arial" w:hAnsi="Arial" w:cs="Arial"/>
          <w:sz w:val="24"/>
          <w:szCs w:val="24"/>
          <w:lang w:val="en"/>
        </w:rPr>
        <w:t>workshop</w:t>
      </w:r>
      <w:r w:rsidR="000F493F">
        <w:rPr>
          <w:rFonts w:ascii="Arial" w:hAnsi="Arial" w:cs="Arial"/>
          <w:sz w:val="24"/>
          <w:szCs w:val="24"/>
          <w:lang w:val="en"/>
        </w:rPr>
        <w:t>s</w:t>
      </w:r>
      <w:r w:rsidR="0076520C">
        <w:rPr>
          <w:rFonts w:ascii="Arial" w:hAnsi="Arial" w:cs="Arial"/>
          <w:sz w:val="24"/>
          <w:szCs w:val="24"/>
          <w:lang w:val="en"/>
        </w:rPr>
        <w:t xml:space="preserve"> </w:t>
      </w:r>
      <w:r w:rsidR="00EC605F">
        <w:rPr>
          <w:rFonts w:ascii="Arial" w:hAnsi="Arial" w:cs="Arial"/>
          <w:sz w:val="24"/>
          <w:szCs w:val="24"/>
          <w:lang w:val="en"/>
        </w:rPr>
        <w:t xml:space="preserve">set </w:t>
      </w:r>
      <w:r w:rsidR="0076520C">
        <w:rPr>
          <w:rFonts w:ascii="Arial" w:hAnsi="Arial" w:cs="Arial"/>
          <w:sz w:val="24"/>
          <w:szCs w:val="24"/>
          <w:lang w:val="en"/>
        </w:rPr>
        <w:t>at</w:t>
      </w:r>
      <w:r>
        <w:rPr>
          <w:rFonts w:ascii="Arial" w:hAnsi="Arial" w:cs="Arial"/>
          <w:sz w:val="24"/>
          <w:szCs w:val="24"/>
          <w:lang w:val="en"/>
        </w:rPr>
        <w:t xml:space="preserve"> </w:t>
      </w:r>
      <w:r w:rsidRPr="00CD4746">
        <w:rPr>
          <w:rFonts w:ascii="Arial" w:hAnsi="Arial" w:cs="Arial"/>
          <w:sz w:val="24"/>
        </w:rPr>
        <w:t>Princess</w:t>
      </w:r>
      <w:r w:rsidRPr="00165496">
        <w:rPr>
          <w:rFonts w:ascii="Arial" w:hAnsi="Arial" w:cs="Arial"/>
        </w:rPr>
        <w:t xml:space="preserve"> </w:t>
      </w:r>
      <w:proofErr w:type="spellStart"/>
      <w:r w:rsidRPr="00CD4746">
        <w:rPr>
          <w:rFonts w:ascii="Arial" w:hAnsi="Arial" w:cs="Arial"/>
          <w:sz w:val="24"/>
        </w:rPr>
        <w:t>Nourah</w:t>
      </w:r>
      <w:proofErr w:type="spellEnd"/>
      <w:r w:rsidRPr="00CD4746">
        <w:rPr>
          <w:rFonts w:ascii="Arial" w:hAnsi="Arial" w:cs="Arial"/>
          <w:sz w:val="24"/>
        </w:rPr>
        <w:t xml:space="preserve"> </w:t>
      </w:r>
      <w:proofErr w:type="spellStart"/>
      <w:r w:rsidRPr="00CD4746">
        <w:rPr>
          <w:rFonts w:ascii="Arial" w:hAnsi="Arial" w:cs="Arial"/>
          <w:sz w:val="24"/>
        </w:rPr>
        <w:t>bint</w:t>
      </w:r>
      <w:proofErr w:type="spellEnd"/>
      <w:r w:rsidRPr="00CD4746">
        <w:rPr>
          <w:rFonts w:ascii="Arial" w:hAnsi="Arial" w:cs="Arial"/>
          <w:sz w:val="24"/>
        </w:rPr>
        <w:t xml:space="preserve"> Abdulrahman University</w:t>
      </w:r>
      <w:r>
        <w:rPr>
          <w:rFonts w:ascii="Arial" w:hAnsi="Arial" w:cs="Arial"/>
          <w:sz w:val="24"/>
        </w:rPr>
        <w:t xml:space="preserve">, </w:t>
      </w:r>
      <w:hyperlink r:id="rId8" w:anchor=".XGKllVUzb3h" w:history="1">
        <w:r w:rsidR="0076520C" w:rsidRPr="0076520C">
          <w:rPr>
            <w:rStyle w:val="Hyperlink"/>
            <w:rFonts w:ascii="Arial" w:hAnsi="Arial" w:cs="Arial"/>
            <w:sz w:val="24"/>
            <w:szCs w:val="24"/>
            <w:lang w:val="en"/>
          </w:rPr>
          <w:t>Riyadh</w:t>
        </w:r>
        <w:r w:rsidR="0076520C">
          <w:rPr>
            <w:rStyle w:val="Hyperlink"/>
            <w:rFonts w:ascii="Arial" w:hAnsi="Arial" w:cs="Arial"/>
            <w:sz w:val="24"/>
            <w:szCs w:val="24"/>
            <w:lang w:val="en"/>
          </w:rPr>
          <w:t>,</w:t>
        </w:r>
        <w:r w:rsidRPr="0076520C">
          <w:rPr>
            <w:rStyle w:val="Hyperlink"/>
            <w:rFonts w:ascii="Arial" w:hAnsi="Arial" w:cs="Arial"/>
            <w:sz w:val="24"/>
            <w:szCs w:val="24"/>
            <w:lang w:val="en"/>
          </w:rPr>
          <w:t xml:space="preserve"> </w:t>
        </w:r>
        <w:r w:rsidR="00922E4F" w:rsidRPr="0076520C">
          <w:rPr>
            <w:rStyle w:val="Hyperlink"/>
            <w:rFonts w:ascii="Arial" w:hAnsi="Arial" w:cs="Arial"/>
            <w:sz w:val="24"/>
            <w:szCs w:val="24"/>
            <w:lang w:val="en"/>
          </w:rPr>
          <w:t>March 26-28</w:t>
        </w:r>
      </w:hyperlink>
      <w:r w:rsidR="000F493F">
        <w:rPr>
          <w:rFonts w:ascii="Arial" w:hAnsi="Arial" w:cs="Arial"/>
          <w:sz w:val="24"/>
          <w:szCs w:val="24"/>
          <w:lang w:val="en"/>
        </w:rPr>
        <w:t>,</w:t>
      </w:r>
      <w:r w:rsidR="00922E4F">
        <w:rPr>
          <w:rFonts w:ascii="Arial" w:hAnsi="Arial" w:cs="Arial"/>
          <w:sz w:val="24"/>
          <w:szCs w:val="24"/>
          <w:lang w:val="en"/>
        </w:rPr>
        <w:t xml:space="preserve"> </w:t>
      </w:r>
      <w:r w:rsidR="00781622">
        <w:rPr>
          <w:rFonts w:ascii="Arial" w:hAnsi="Arial" w:cs="Arial"/>
          <w:sz w:val="24"/>
          <w:szCs w:val="24"/>
          <w:lang w:val="en"/>
        </w:rPr>
        <w:t xml:space="preserve">and </w:t>
      </w:r>
      <w:proofErr w:type="spellStart"/>
      <w:r w:rsidR="00781622">
        <w:rPr>
          <w:rFonts w:ascii="Arial" w:hAnsi="Arial" w:cs="Arial"/>
          <w:sz w:val="24"/>
          <w:szCs w:val="24"/>
          <w:lang w:val="en"/>
        </w:rPr>
        <w:t>Effat</w:t>
      </w:r>
      <w:proofErr w:type="spellEnd"/>
      <w:r w:rsidR="00781622">
        <w:rPr>
          <w:rFonts w:ascii="Arial" w:hAnsi="Arial" w:cs="Arial"/>
          <w:sz w:val="24"/>
          <w:szCs w:val="24"/>
          <w:lang w:val="en"/>
        </w:rPr>
        <w:t xml:space="preserve"> University, </w:t>
      </w:r>
      <w:hyperlink r:id="rId9" w:anchor=".XGKuEFUzb3g" w:history="1">
        <w:r w:rsidR="00781622" w:rsidRPr="0012733A">
          <w:rPr>
            <w:rStyle w:val="Hyperlink"/>
            <w:rFonts w:ascii="Arial" w:hAnsi="Arial" w:cs="Arial"/>
            <w:sz w:val="24"/>
            <w:szCs w:val="24"/>
            <w:lang w:val="en"/>
          </w:rPr>
          <w:t>Jeddah</w:t>
        </w:r>
        <w:r w:rsidR="0076520C">
          <w:rPr>
            <w:rStyle w:val="Hyperlink"/>
            <w:rFonts w:ascii="Arial" w:hAnsi="Arial" w:cs="Arial"/>
            <w:sz w:val="24"/>
            <w:szCs w:val="24"/>
            <w:lang w:val="en"/>
          </w:rPr>
          <w:t>,</w:t>
        </w:r>
        <w:r w:rsidR="00781622" w:rsidRPr="0012733A">
          <w:rPr>
            <w:rStyle w:val="Hyperlink"/>
            <w:rFonts w:ascii="Arial" w:hAnsi="Arial" w:cs="Arial"/>
            <w:sz w:val="24"/>
            <w:szCs w:val="24"/>
            <w:lang w:val="en"/>
          </w:rPr>
          <w:t xml:space="preserve"> April 1-3</w:t>
        </w:r>
      </w:hyperlink>
    </w:p>
    <w:p w14:paraId="1A462146" w14:textId="17CF034A" w:rsidR="00EC605F" w:rsidRDefault="00493600" w:rsidP="005E7CC1">
      <w:pPr>
        <w:numPr>
          <w:ilvl w:val="0"/>
          <w:numId w:val="2"/>
        </w:numPr>
        <w:spacing w:before="240" w:after="100" w:afterAutospacing="1"/>
        <w:ind w:left="714" w:hanging="357"/>
        <w:rPr>
          <w:rFonts w:ascii="Arial" w:hAnsi="Arial" w:cs="Arial"/>
          <w:sz w:val="24"/>
          <w:szCs w:val="24"/>
          <w:lang w:val="en"/>
        </w:rPr>
      </w:pPr>
      <w:r w:rsidRPr="00EC605F">
        <w:rPr>
          <w:rFonts w:ascii="Arial" w:hAnsi="Arial" w:cs="Arial"/>
          <w:sz w:val="24"/>
          <w:szCs w:val="24"/>
          <w:lang w:val="en"/>
        </w:rPr>
        <w:t xml:space="preserve">Workshops will </w:t>
      </w:r>
      <w:r w:rsidR="00FE791A">
        <w:rPr>
          <w:rFonts w:ascii="Arial" w:hAnsi="Arial" w:cs="Arial"/>
          <w:sz w:val="24"/>
          <w:szCs w:val="24"/>
          <w:lang w:val="en"/>
        </w:rPr>
        <w:t xml:space="preserve">support elements of </w:t>
      </w:r>
      <w:r w:rsidRPr="00EC605F">
        <w:rPr>
          <w:rFonts w:ascii="Arial" w:hAnsi="Arial" w:cs="Arial"/>
          <w:sz w:val="24"/>
          <w:szCs w:val="24"/>
          <w:lang w:val="en"/>
        </w:rPr>
        <w:t>Saudi</w:t>
      </w:r>
      <w:r w:rsidR="00FE791A">
        <w:rPr>
          <w:rFonts w:ascii="Arial" w:hAnsi="Arial" w:cs="Arial"/>
          <w:sz w:val="24"/>
          <w:szCs w:val="24"/>
          <w:lang w:val="en"/>
        </w:rPr>
        <w:t>’s</w:t>
      </w:r>
      <w:r w:rsidRPr="00EC605F">
        <w:rPr>
          <w:rFonts w:ascii="Arial" w:hAnsi="Arial" w:cs="Arial"/>
          <w:sz w:val="24"/>
          <w:szCs w:val="24"/>
          <w:lang w:val="en"/>
        </w:rPr>
        <w:t xml:space="preserve"> Vision 2030, while also allowing participants work on their own business ideas</w:t>
      </w:r>
    </w:p>
    <w:p w14:paraId="3545DA2D" w14:textId="7A522431" w:rsidR="00073DAB" w:rsidRPr="005E7CC1" w:rsidRDefault="00073DAB" w:rsidP="005E7CC1">
      <w:pPr>
        <w:numPr>
          <w:ilvl w:val="0"/>
          <w:numId w:val="2"/>
        </w:numPr>
        <w:spacing w:before="240" w:after="100" w:afterAutospacing="1"/>
        <w:ind w:left="714" w:hanging="357"/>
        <w:rPr>
          <w:rFonts w:ascii="Arial" w:hAnsi="Arial" w:cs="Arial"/>
          <w:sz w:val="24"/>
          <w:szCs w:val="24"/>
          <w:lang w:val="en"/>
        </w:rPr>
      </w:pPr>
      <w:r>
        <w:rPr>
          <w:rFonts w:ascii="Arial" w:hAnsi="Arial" w:cs="Arial"/>
          <w:sz w:val="24"/>
          <w:szCs w:val="24"/>
          <w:lang w:val="en"/>
        </w:rPr>
        <w:t>More than 30 per</w:t>
      </w:r>
      <w:r w:rsidR="00B46021">
        <w:rPr>
          <w:rFonts w:ascii="Arial" w:hAnsi="Arial" w:cs="Arial"/>
          <w:sz w:val="24"/>
          <w:szCs w:val="24"/>
          <w:lang w:val="en"/>
        </w:rPr>
        <w:t xml:space="preserve"> </w:t>
      </w:r>
      <w:r>
        <w:rPr>
          <w:rFonts w:ascii="Arial" w:hAnsi="Arial" w:cs="Arial"/>
          <w:sz w:val="24"/>
          <w:szCs w:val="24"/>
          <w:lang w:val="en"/>
        </w:rPr>
        <w:t xml:space="preserve">cent of additional </w:t>
      </w:r>
      <w:r w:rsidR="00E867BD">
        <w:rPr>
          <w:rFonts w:ascii="Arial" w:hAnsi="Arial" w:cs="Arial"/>
          <w:sz w:val="24"/>
          <w:szCs w:val="24"/>
          <w:lang w:val="en"/>
        </w:rPr>
        <w:t xml:space="preserve">Ford </w:t>
      </w:r>
      <w:r>
        <w:rPr>
          <w:rFonts w:ascii="Arial" w:hAnsi="Arial" w:cs="Arial"/>
          <w:sz w:val="24"/>
          <w:szCs w:val="24"/>
          <w:lang w:val="en"/>
        </w:rPr>
        <w:t xml:space="preserve">funds invested in </w:t>
      </w:r>
      <w:r w:rsidR="00DF1DE3">
        <w:rPr>
          <w:rFonts w:ascii="Arial" w:hAnsi="Arial" w:cs="Arial"/>
          <w:sz w:val="24"/>
          <w:szCs w:val="24"/>
          <w:lang w:val="en"/>
        </w:rPr>
        <w:t xml:space="preserve">Middle East and Africa </w:t>
      </w:r>
      <w:r>
        <w:rPr>
          <w:rFonts w:ascii="Arial" w:hAnsi="Arial" w:cs="Arial"/>
          <w:sz w:val="24"/>
          <w:szCs w:val="24"/>
          <w:lang w:val="en"/>
        </w:rPr>
        <w:t>Henry Ford Entrepreneurship</w:t>
      </w:r>
      <w:r w:rsidR="00FE791A">
        <w:rPr>
          <w:rFonts w:ascii="Arial" w:hAnsi="Arial" w:cs="Arial"/>
          <w:sz w:val="24"/>
          <w:szCs w:val="24"/>
          <w:lang w:val="en"/>
        </w:rPr>
        <w:t xml:space="preserve"> Academy </w:t>
      </w:r>
      <w:r w:rsidR="00AA42F9">
        <w:rPr>
          <w:rFonts w:ascii="Arial" w:hAnsi="Arial" w:cs="Arial"/>
          <w:sz w:val="24"/>
          <w:szCs w:val="24"/>
          <w:lang w:val="en"/>
        </w:rPr>
        <w:t xml:space="preserve">workshops </w:t>
      </w:r>
      <w:r w:rsidR="00E867BD">
        <w:rPr>
          <w:rFonts w:ascii="Arial" w:hAnsi="Arial" w:cs="Arial"/>
          <w:sz w:val="24"/>
          <w:szCs w:val="24"/>
          <w:lang w:val="en"/>
        </w:rPr>
        <w:t xml:space="preserve">last year; HFEA </w:t>
      </w:r>
      <w:r w:rsidR="00AA42F9">
        <w:rPr>
          <w:rFonts w:ascii="Arial" w:hAnsi="Arial" w:cs="Arial"/>
          <w:sz w:val="24"/>
          <w:szCs w:val="24"/>
          <w:lang w:val="en"/>
        </w:rPr>
        <w:t xml:space="preserve">expansion to </w:t>
      </w:r>
      <w:r>
        <w:rPr>
          <w:rFonts w:ascii="Arial" w:hAnsi="Arial" w:cs="Arial"/>
          <w:sz w:val="24"/>
          <w:szCs w:val="24"/>
          <w:lang w:val="en"/>
        </w:rPr>
        <w:t xml:space="preserve">Europe and the US </w:t>
      </w:r>
      <w:r w:rsidR="00AA42F9">
        <w:rPr>
          <w:rFonts w:ascii="Arial" w:hAnsi="Arial" w:cs="Arial"/>
          <w:sz w:val="24"/>
          <w:szCs w:val="24"/>
          <w:lang w:val="en"/>
        </w:rPr>
        <w:t xml:space="preserve">highlight importance of the </w:t>
      </w:r>
      <w:proofErr w:type="spellStart"/>
      <w:r w:rsidR="00AA42F9">
        <w:rPr>
          <w:rFonts w:ascii="Arial" w:hAnsi="Arial" w:cs="Arial"/>
          <w:sz w:val="24"/>
          <w:szCs w:val="24"/>
          <w:lang w:val="en"/>
        </w:rPr>
        <w:t>programme</w:t>
      </w:r>
      <w:proofErr w:type="spellEnd"/>
    </w:p>
    <w:p w14:paraId="6638DD59" w14:textId="2581186C" w:rsidR="007200CA" w:rsidRPr="00AB1D79" w:rsidRDefault="00922E4F">
      <w:pPr>
        <w:pStyle w:val="NormalWeb"/>
        <w:rPr>
          <w:rFonts w:eastAsiaTheme="minorHAnsi"/>
          <w:sz w:val="22"/>
          <w:szCs w:val="22"/>
          <w:lang w:val="en-US" w:eastAsia="en-US"/>
        </w:rPr>
      </w:pPr>
      <w:r>
        <w:rPr>
          <w:rFonts w:ascii="Arial" w:hAnsi="Arial" w:cs="Arial"/>
          <w:b/>
          <w:bCs/>
          <w:sz w:val="22"/>
          <w:szCs w:val="22"/>
          <w:lang w:val="en"/>
        </w:rPr>
        <w:t>RIYADH</w:t>
      </w:r>
      <w:r w:rsidR="007200CA">
        <w:rPr>
          <w:rFonts w:ascii="Arial" w:hAnsi="Arial" w:cs="Arial"/>
          <w:b/>
          <w:bCs/>
          <w:sz w:val="22"/>
          <w:szCs w:val="22"/>
          <w:lang w:val="en"/>
        </w:rPr>
        <w:t xml:space="preserve">, </w:t>
      </w:r>
      <w:r w:rsidRPr="00D73C19">
        <w:rPr>
          <w:rFonts w:ascii="Arial" w:hAnsi="Arial" w:cs="Arial"/>
          <w:b/>
          <w:sz w:val="22"/>
          <w:szCs w:val="22"/>
        </w:rPr>
        <w:t>Kingdom of Saudi Arabia</w:t>
      </w:r>
      <w:r w:rsidR="00297D81">
        <w:rPr>
          <w:rFonts w:ascii="Arial" w:hAnsi="Arial" w:cs="Arial"/>
          <w:b/>
          <w:bCs/>
          <w:sz w:val="22"/>
          <w:szCs w:val="22"/>
          <w:lang w:val="en"/>
        </w:rPr>
        <w:t xml:space="preserve">, </w:t>
      </w:r>
      <w:r w:rsidR="00E867BD">
        <w:rPr>
          <w:rFonts w:ascii="Arial" w:hAnsi="Arial" w:cs="Arial"/>
          <w:b/>
          <w:bCs/>
          <w:sz w:val="22"/>
          <w:szCs w:val="22"/>
          <w:lang w:val="en"/>
        </w:rPr>
        <w:t xml:space="preserve">March </w:t>
      </w:r>
      <w:r w:rsidR="00FC4430">
        <w:rPr>
          <w:rFonts w:ascii="Arial" w:hAnsi="Arial" w:cs="Arial"/>
          <w:b/>
          <w:bCs/>
          <w:sz w:val="22"/>
          <w:szCs w:val="22"/>
          <w:lang w:val="en"/>
        </w:rPr>
        <w:t>5</w:t>
      </w:r>
      <w:r>
        <w:rPr>
          <w:rFonts w:ascii="Arial" w:hAnsi="Arial" w:cs="Arial"/>
          <w:b/>
          <w:bCs/>
          <w:sz w:val="22"/>
          <w:szCs w:val="22"/>
          <w:lang w:val="en"/>
        </w:rPr>
        <w:t>, 2019</w:t>
      </w:r>
      <w:r w:rsidR="007200CA" w:rsidRPr="002A0FBE">
        <w:rPr>
          <w:rFonts w:ascii="Arial" w:hAnsi="Arial" w:cs="Arial"/>
          <w:b/>
          <w:bCs/>
          <w:sz w:val="22"/>
          <w:szCs w:val="22"/>
          <w:lang w:val="en"/>
        </w:rPr>
        <w:t xml:space="preserve"> </w:t>
      </w:r>
      <w:r w:rsidR="007200CA" w:rsidRPr="002A0FBE">
        <w:rPr>
          <w:rFonts w:ascii="Arial" w:hAnsi="Arial" w:cs="Arial"/>
          <w:sz w:val="22"/>
          <w:szCs w:val="22"/>
          <w:lang w:val="en"/>
        </w:rPr>
        <w:t>–</w:t>
      </w:r>
      <w:r w:rsidR="00681894">
        <w:rPr>
          <w:rFonts w:ascii="Arial" w:hAnsi="Arial" w:cs="Arial"/>
          <w:sz w:val="22"/>
          <w:szCs w:val="22"/>
          <w:lang w:val="en"/>
        </w:rPr>
        <w:t xml:space="preserve"> </w:t>
      </w:r>
      <w:r w:rsidR="00C71695">
        <w:rPr>
          <w:rFonts w:ascii="Arial" w:hAnsi="Arial" w:cs="Arial"/>
          <w:sz w:val="22"/>
          <w:szCs w:val="22"/>
          <w:lang w:val="en"/>
        </w:rPr>
        <w:t>Marking its third consecutive year in Saudi Arabia, t</w:t>
      </w:r>
      <w:r w:rsidR="00681894" w:rsidRPr="00AB1D79">
        <w:rPr>
          <w:rFonts w:ascii="Arial" w:hAnsi="Arial" w:cs="Arial"/>
          <w:sz w:val="22"/>
          <w:szCs w:val="22"/>
          <w:lang w:val="en"/>
        </w:rPr>
        <w:t xml:space="preserve">he Henry Ford Entrepreneurship Academy </w:t>
      </w:r>
      <w:r w:rsidR="0012733A">
        <w:rPr>
          <w:rFonts w:ascii="Arial" w:hAnsi="Arial" w:cs="Arial"/>
          <w:sz w:val="22"/>
          <w:szCs w:val="22"/>
          <w:lang w:val="en"/>
        </w:rPr>
        <w:t xml:space="preserve">makes a welcome return to </w:t>
      </w:r>
      <w:r w:rsidR="00C71695">
        <w:rPr>
          <w:rFonts w:ascii="Arial" w:hAnsi="Arial" w:cs="Arial"/>
          <w:sz w:val="22"/>
          <w:szCs w:val="22"/>
          <w:lang w:val="en"/>
        </w:rPr>
        <w:t>the Kingdom</w:t>
      </w:r>
      <w:r w:rsidR="0012733A">
        <w:rPr>
          <w:rFonts w:ascii="Arial" w:hAnsi="Arial" w:cs="Arial"/>
          <w:sz w:val="22"/>
          <w:szCs w:val="22"/>
          <w:lang w:val="en"/>
        </w:rPr>
        <w:t xml:space="preserve"> </w:t>
      </w:r>
      <w:r w:rsidR="00E867BD">
        <w:rPr>
          <w:rFonts w:ascii="Arial" w:hAnsi="Arial" w:cs="Arial"/>
          <w:sz w:val="22"/>
          <w:szCs w:val="22"/>
          <w:lang w:val="en"/>
        </w:rPr>
        <w:t xml:space="preserve">this </w:t>
      </w:r>
      <w:r w:rsidR="0012733A">
        <w:rPr>
          <w:rFonts w:ascii="Arial" w:hAnsi="Arial" w:cs="Arial"/>
          <w:sz w:val="22"/>
          <w:szCs w:val="22"/>
          <w:lang w:val="en"/>
        </w:rPr>
        <w:t xml:space="preserve">month, </w:t>
      </w:r>
      <w:r w:rsidR="00C71695">
        <w:rPr>
          <w:rFonts w:ascii="Arial" w:hAnsi="Arial" w:cs="Arial"/>
          <w:sz w:val="22"/>
          <w:szCs w:val="22"/>
          <w:lang w:val="en"/>
        </w:rPr>
        <w:t xml:space="preserve">with </w:t>
      </w:r>
      <w:r w:rsidR="0012733A">
        <w:rPr>
          <w:rFonts w:ascii="Arial" w:hAnsi="Arial" w:cs="Arial"/>
          <w:sz w:val="22"/>
          <w:szCs w:val="22"/>
          <w:lang w:val="en"/>
        </w:rPr>
        <w:t xml:space="preserve">Riyadh’s Princess </w:t>
      </w:r>
      <w:proofErr w:type="spellStart"/>
      <w:r w:rsidR="0012733A">
        <w:rPr>
          <w:rFonts w:ascii="Arial" w:hAnsi="Arial" w:cs="Arial"/>
          <w:sz w:val="22"/>
          <w:szCs w:val="22"/>
          <w:lang w:val="en"/>
        </w:rPr>
        <w:t>Nourah</w:t>
      </w:r>
      <w:proofErr w:type="spellEnd"/>
      <w:r w:rsidR="0012733A">
        <w:rPr>
          <w:rFonts w:ascii="Arial" w:hAnsi="Arial" w:cs="Arial"/>
          <w:sz w:val="22"/>
          <w:szCs w:val="22"/>
          <w:lang w:val="en"/>
        </w:rPr>
        <w:t xml:space="preserve"> </w:t>
      </w:r>
      <w:proofErr w:type="spellStart"/>
      <w:r w:rsidR="0012733A">
        <w:rPr>
          <w:rFonts w:ascii="Arial" w:hAnsi="Arial" w:cs="Arial"/>
          <w:sz w:val="22"/>
          <w:szCs w:val="22"/>
          <w:lang w:val="en"/>
        </w:rPr>
        <w:t>bint</w:t>
      </w:r>
      <w:proofErr w:type="spellEnd"/>
      <w:r w:rsidR="0012733A">
        <w:rPr>
          <w:rFonts w:ascii="Arial" w:hAnsi="Arial" w:cs="Arial"/>
          <w:sz w:val="22"/>
          <w:szCs w:val="22"/>
          <w:lang w:val="en"/>
        </w:rPr>
        <w:t xml:space="preserve"> Abdulrahman University </w:t>
      </w:r>
      <w:r w:rsidR="00F72D62">
        <w:rPr>
          <w:rFonts w:ascii="Arial" w:hAnsi="Arial" w:cs="Arial"/>
          <w:sz w:val="22"/>
          <w:szCs w:val="22"/>
          <w:lang w:val="en"/>
        </w:rPr>
        <w:t>host</w:t>
      </w:r>
      <w:r w:rsidR="00C71695">
        <w:rPr>
          <w:rFonts w:ascii="Arial" w:hAnsi="Arial" w:cs="Arial"/>
          <w:sz w:val="22"/>
          <w:szCs w:val="22"/>
          <w:lang w:val="en"/>
        </w:rPr>
        <w:t>ing</w:t>
      </w:r>
      <w:r w:rsidR="00F72D62">
        <w:rPr>
          <w:rFonts w:ascii="Arial" w:hAnsi="Arial" w:cs="Arial"/>
          <w:sz w:val="22"/>
          <w:szCs w:val="22"/>
          <w:lang w:val="en"/>
        </w:rPr>
        <w:t xml:space="preserve"> the first workshop of the year, followed in quick succession by </w:t>
      </w:r>
      <w:proofErr w:type="spellStart"/>
      <w:r w:rsidR="00F72D62">
        <w:rPr>
          <w:rFonts w:ascii="Arial" w:hAnsi="Arial" w:cs="Arial"/>
          <w:sz w:val="22"/>
          <w:szCs w:val="22"/>
          <w:lang w:val="en"/>
        </w:rPr>
        <w:t>Effat</w:t>
      </w:r>
      <w:proofErr w:type="spellEnd"/>
      <w:r w:rsidR="00F72D62">
        <w:rPr>
          <w:rFonts w:ascii="Arial" w:hAnsi="Arial" w:cs="Arial"/>
          <w:sz w:val="22"/>
          <w:szCs w:val="22"/>
          <w:lang w:val="en"/>
        </w:rPr>
        <w:t xml:space="preserve"> University in Jeddah a week later.</w:t>
      </w:r>
      <w:r w:rsidR="000F493F">
        <w:rPr>
          <w:rFonts w:ascii="Arial" w:hAnsi="Arial" w:cs="Arial"/>
          <w:sz w:val="22"/>
          <w:szCs w:val="22"/>
          <w:lang w:val="en"/>
        </w:rPr>
        <w:br/>
      </w:r>
      <w:r w:rsidR="000F493F">
        <w:rPr>
          <w:rFonts w:ascii="Arial" w:hAnsi="Arial" w:cs="Arial"/>
          <w:sz w:val="22"/>
          <w:szCs w:val="22"/>
          <w:lang w:val="en"/>
        </w:rPr>
        <w:br/>
      </w:r>
      <w:r w:rsidR="000B73C8">
        <w:rPr>
          <w:rFonts w:ascii="Arial" w:hAnsi="Arial" w:cs="Arial"/>
          <w:sz w:val="22"/>
        </w:rPr>
        <w:t>As a result of</w:t>
      </w:r>
      <w:r w:rsidR="000B73C8" w:rsidRPr="00C26F31">
        <w:rPr>
          <w:rFonts w:ascii="Arial" w:hAnsi="Arial" w:cs="Arial"/>
          <w:sz w:val="22"/>
        </w:rPr>
        <w:t xml:space="preserve"> </w:t>
      </w:r>
      <w:r w:rsidR="000F493F" w:rsidRPr="00C26F31">
        <w:rPr>
          <w:rFonts w:ascii="Arial" w:hAnsi="Arial" w:cs="Arial"/>
          <w:sz w:val="22"/>
        </w:rPr>
        <w:t xml:space="preserve">expanding its partnerships in the Kingdom to include </w:t>
      </w:r>
      <w:hyperlink r:id="rId10" w:history="1">
        <w:r w:rsidR="000F493F" w:rsidRPr="00F97A37">
          <w:rPr>
            <w:rStyle w:val="Hyperlink"/>
            <w:rFonts w:ascii="Arial" w:hAnsi="Arial" w:cs="Arial"/>
            <w:sz w:val="22"/>
          </w:rPr>
          <w:t xml:space="preserve">Princess </w:t>
        </w:r>
        <w:proofErr w:type="spellStart"/>
        <w:r w:rsidR="000F493F" w:rsidRPr="00F97A37">
          <w:rPr>
            <w:rStyle w:val="Hyperlink"/>
            <w:rFonts w:ascii="Arial" w:hAnsi="Arial" w:cs="Arial"/>
            <w:sz w:val="22"/>
          </w:rPr>
          <w:t>Nourah</w:t>
        </w:r>
        <w:proofErr w:type="spellEnd"/>
        <w:r w:rsidR="000F493F" w:rsidRPr="00F97A37">
          <w:rPr>
            <w:rStyle w:val="Hyperlink"/>
            <w:rFonts w:ascii="Arial" w:hAnsi="Arial" w:cs="Arial"/>
            <w:sz w:val="22"/>
          </w:rPr>
          <w:t xml:space="preserve"> bint Abdulrahman University</w:t>
        </w:r>
      </w:hyperlink>
      <w:r w:rsidR="000F493F">
        <w:rPr>
          <w:rFonts w:ascii="Arial" w:hAnsi="Arial" w:cs="Arial"/>
          <w:sz w:val="22"/>
        </w:rPr>
        <w:t xml:space="preserve"> last year,</w:t>
      </w:r>
      <w:r w:rsidR="000F493F" w:rsidRPr="00C26F31">
        <w:rPr>
          <w:rFonts w:ascii="Arial" w:hAnsi="Arial" w:cs="Arial"/>
          <w:sz w:val="22"/>
        </w:rPr>
        <w:t xml:space="preserve"> </w:t>
      </w:r>
      <w:r w:rsidR="000B73C8">
        <w:rPr>
          <w:rFonts w:ascii="Arial" w:hAnsi="Arial" w:cs="Arial"/>
          <w:sz w:val="22"/>
        </w:rPr>
        <w:t xml:space="preserve">HFEA saw an approximate 30 per cent increase over 2017 in the number of female students trained, with 32 per cent more of Ford funds spent to make the additional workshops possible. </w:t>
      </w:r>
      <w:r w:rsidR="000B73C8">
        <w:rPr>
          <w:rFonts w:ascii="Arial" w:hAnsi="Arial" w:cs="Arial"/>
          <w:sz w:val="22"/>
        </w:rPr>
        <w:br/>
      </w:r>
      <w:r w:rsidR="000B73C8">
        <w:rPr>
          <w:rFonts w:ascii="Arial" w:hAnsi="Arial" w:cs="Arial"/>
          <w:sz w:val="22"/>
        </w:rPr>
        <w:br/>
      </w:r>
      <w:r w:rsidR="00CF7617">
        <w:rPr>
          <w:rFonts w:ascii="Arial" w:hAnsi="Arial" w:cs="Arial"/>
          <w:sz w:val="22"/>
        </w:rPr>
        <w:t xml:space="preserve">During </w:t>
      </w:r>
      <w:r w:rsidR="00CF7617" w:rsidRPr="00E867BD">
        <w:rPr>
          <w:rFonts w:ascii="Arial" w:hAnsi="Arial" w:cs="Arial"/>
          <w:i/>
          <w:sz w:val="22"/>
        </w:rPr>
        <w:t>The Entrepreneurship Journey</w:t>
      </w:r>
      <w:r w:rsidR="00CF7617">
        <w:rPr>
          <w:rFonts w:ascii="Arial" w:hAnsi="Arial" w:cs="Arial"/>
          <w:sz w:val="22"/>
        </w:rPr>
        <w:t xml:space="preserve"> programme, </w:t>
      </w:r>
      <w:r w:rsidR="000F493F" w:rsidRPr="00C26F31">
        <w:rPr>
          <w:rFonts w:ascii="Arial" w:hAnsi="Arial" w:cs="Arial"/>
          <w:sz w:val="22"/>
        </w:rPr>
        <w:t xml:space="preserve">Ford </w:t>
      </w:r>
      <w:r w:rsidR="000F493F">
        <w:rPr>
          <w:rFonts w:ascii="Arial" w:hAnsi="Arial" w:cs="Arial"/>
          <w:sz w:val="22"/>
        </w:rPr>
        <w:t>brought</w:t>
      </w:r>
      <w:r w:rsidR="000F493F" w:rsidRPr="00C26F31">
        <w:rPr>
          <w:rFonts w:ascii="Arial" w:hAnsi="Arial" w:cs="Arial"/>
          <w:sz w:val="22"/>
        </w:rPr>
        <w:t xml:space="preserve"> together the excellence of far-reaching, continent-crossing educational institutions, as the United States’ </w:t>
      </w:r>
      <w:hyperlink r:id="rId11" w:history="1">
        <w:r w:rsidR="000F493F" w:rsidRPr="008522B3">
          <w:rPr>
            <w:rStyle w:val="Hyperlink"/>
            <w:rFonts w:ascii="Arial" w:hAnsi="Arial" w:cs="Arial"/>
            <w:sz w:val="22"/>
          </w:rPr>
          <w:t>Virginia Commonwealth University (VCU)</w:t>
        </w:r>
      </w:hyperlink>
      <w:r w:rsidR="000F493F" w:rsidRPr="00C26F31">
        <w:rPr>
          <w:rFonts w:ascii="Arial" w:hAnsi="Arial" w:cs="Arial"/>
          <w:sz w:val="22"/>
        </w:rPr>
        <w:t xml:space="preserve"> and Ireland’s </w:t>
      </w:r>
      <w:hyperlink r:id="rId12" w:history="1">
        <w:r w:rsidR="000F493F" w:rsidRPr="008522B3">
          <w:rPr>
            <w:rStyle w:val="Hyperlink"/>
            <w:rFonts w:ascii="Arial" w:hAnsi="Arial" w:cs="Arial"/>
            <w:sz w:val="22"/>
          </w:rPr>
          <w:t>Dublin City University (DCU) Business School</w:t>
        </w:r>
      </w:hyperlink>
      <w:r w:rsidR="000F493F" w:rsidRPr="00C26F31">
        <w:rPr>
          <w:rFonts w:ascii="Arial" w:hAnsi="Arial" w:cs="Arial"/>
          <w:sz w:val="22"/>
        </w:rPr>
        <w:t xml:space="preserve"> both play</w:t>
      </w:r>
      <w:r w:rsidR="000F493F">
        <w:rPr>
          <w:rFonts w:ascii="Arial" w:hAnsi="Arial" w:cs="Arial"/>
          <w:sz w:val="22"/>
        </w:rPr>
        <w:t>ed</w:t>
      </w:r>
      <w:r w:rsidR="000F493F" w:rsidRPr="00C26F31">
        <w:rPr>
          <w:rFonts w:ascii="Arial" w:hAnsi="Arial" w:cs="Arial"/>
          <w:sz w:val="22"/>
        </w:rPr>
        <w:t xml:space="preserve"> a major part in shaping the first </w:t>
      </w:r>
      <w:r w:rsidR="000F493F" w:rsidRPr="00C26F31">
        <w:rPr>
          <w:rFonts w:ascii="Arial" w:hAnsi="Arial" w:cs="Arial"/>
          <w:sz w:val="22"/>
          <w:lang w:val="en"/>
        </w:rPr>
        <w:t>Henry Ford Entrepreneurship Academy workshop held in Riyadh</w:t>
      </w:r>
      <w:r w:rsidR="00C71695">
        <w:rPr>
          <w:rFonts w:ascii="Arial" w:hAnsi="Arial" w:cs="Arial"/>
          <w:sz w:val="22"/>
          <w:lang w:val="en"/>
        </w:rPr>
        <w:t xml:space="preserve"> last year</w:t>
      </w:r>
      <w:r w:rsidR="000F493F" w:rsidRPr="00C26F31">
        <w:rPr>
          <w:rFonts w:ascii="Arial" w:hAnsi="Arial" w:cs="Arial"/>
          <w:sz w:val="22"/>
          <w:lang w:val="en"/>
        </w:rPr>
        <w:t>.</w:t>
      </w:r>
      <w:r w:rsidR="0008255A">
        <w:rPr>
          <w:rFonts w:ascii="Arial" w:hAnsi="Arial" w:cs="Arial"/>
          <w:sz w:val="22"/>
          <w:lang w:val="en"/>
        </w:rPr>
        <w:br/>
      </w:r>
      <w:r w:rsidR="0008255A">
        <w:rPr>
          <w:rFonts w:ascii="Arial" w:hAnsi="Arial" w:cs="Arial"/>
          <w:sz w:val="22"/>
          <w:lang w:val="en"/>
        </w:rPr>
        <w:br/>
      </w:r>
      <w:r w:rsidR="0008255A" w:rsidRPr="00AB1D79">
        <w:rPr>
          <w:rFonts w:ascii="Arial" w:hAnsi="Arial" w:cs="Arial"/>
          <w:sz w:val="22"/>
          <w:szCs w:val="22"/>
          <w:lang w:val="en"/>
        </w:rPr>
        <w:t xml:space="preserve">Jeddah’s </w:t>
      </w:r>
      <w:hyperlink r:id="rId13" w:history="1">
        <w:proofErr w:type="spellStart"/>
        <w:r w:rsidR="0008255A" w:rsidRPr="008522B3">
          <w:rPr>
            <w:rStyle w:val="Hyperlink"/>
            <w:rFonts w:ascii="Arial" w:hAnsi="Arial" w:cs="Arial"/>
            <w:sz w:val="22"/>
            <w:szCs w:val="22"/>
            <w:lang w:val="en"/>
          </w:rPr>
          <w:t>Effat</w:t>
        </w:r>
        <w:proofErr w:type="spellEnd"/>
        <w:r w:rsidR="0008255A" w:rsidRPr="008522B3">
          <w:rPr>
            <w:rStyle w:val="Hyperlink"/>
            <w:rFonts w:ascii="Arial" w:hAnsi="Arial" w:cs="Arial"/>
            <w:sz w:val="22"/>
            <w:szCs w:val="22"/>
            <w:lang w:val="en"/>
          </w:rPr>
          <w:t xml:space="preserve"> University</w:t>
        </w:r>
      </w:hyperlink>
      <w:r w:rsidR="0008255A">
        <w:rPr>
          <w:rFonts w:ascii="Arial" w:hAnsi="Arial" w:cs="Arial"/>
          <w:sz w:val="22"/>
          <w:szCs w:val="22"/>
          <w:lang w:val="en"/>
        </w:rPr>
        <w:t xml:space="preserve"> has enjoyed continued HFEA success</w:t>
      </w:r>
      <w:r w:rsidR="005E7CC1">
        <w:rPr>
          <w:rFonts w:ascii="Arial" w:hAnsi="Arial" w:cs="Arial"/>
          <w:sz w:val="22"/>
          <w:szCs w:val="22"/>
          <w:lang w:val="en"/>
        </w:rPr>
        <w:t xml:space="preserve"> since 2017</w:t>
      </w:r>
      <w:r w:rsidR="0008255A">
        <w:rPr>
          <w:rFonts w:ascii="Arial" w:hAnsi="Arial" w:cs="Arial"/>
          <w:sz w:val="22"/>
          <w:szCs w:val="22"/>
          <w:lang w:val="en"/>
        </w:rPr>
        <w:t>, having launched</w:t>
      </w:r>
      <w:r w:rsidR="00C71695">
        <w:rPr>
          <w:rFonts w:ascii="Arial" w:hAnsi="Arial" w:cs="Arial"/>
          <w:sz w:val="22"/>
          <w:szCs w:val="22"/>
          <w:lang w:val="en"/>
        </w:rPr>
        <w:t xml:space="preserve"> the</w:t>
      </w:r>
      <w:r w:rsidR="0008255A">
        <w:rPr>
          <w:rFonts w:ascii="Arial" w:hAnsi="Arial" w:cs="Arial"/>
          <w:sz w:val="22"/>
          <w:szCs w:val="22"/>
          <w:lang w:val="en"/>
        </w:rPr>
        <w:t xml:space="preserve"> </w:t>
      </w:r>
      <w:r w:rsidR="005E7CC1">
        <w:rPr>
          <w:rFonts w:ascii="Arial" w:hAnsi="Arial" w:cs="Arial"/>
          <w:sz w:val="22"/>
          <w:szCs w:val="22"/>
          <w:lang w:val="en"/>
        </w:rPr>
        <w:t xml:space="preserve">first-ever women-only </w:t>
      </w:r>
      <w:r w:rsidR="0008255A" w:rsidRPr="00E867BD">
        <w:rPr>
          <w:rFonts w:ascii="Arial" w:hAnsi="Arial" w:cs="Arial"/>
          <w:i/>
          <w:sz w:val="22"/>
          <w:szCs w:val="22"/>
          <w:lang w:val="en"/>
        </w:rPr>
        <w:t>The Entrepreneurship Journey</w:t>
      </w:r>
      <w:r w:rsidR="005E7CC1">
        <w:rPr>
          <w:rFonts w:ascii="Arial" w:hAnsi="Arial" w:cs="Arial"/>
          <w:sz w:val="22"/>
          <w:szCs w:val="22"/>
          <w:lang w:val="en"/>
        </w:rPr>
        <w:t xml:space="preserve"> workshop in Saudi Arabia. Then, </w:t>
      </w:r>
      <w:r w:rsidR="005E7CC1">
        <w:rPr>
          <w:rFonts w:ascii="Arial" w:hAnsi="Arial" w:cs="Arial"/>
          <w:bCs/>
          <w:sz w:val="22"/>
          <w:szCs w:val="22"/>
        </w:rPr>
        <w:t xml:space="preserve">50 women – 60 per cent of whom were business industry students at </w:t>
      </w:r>
      <w:proofErr w:type="spellStart"/>
      <w:r w:rsidR="005E7CC1">
        <w:rPr>
          <w:rFonts w:ascii="Arial" w:hAnsi="Arial" w:cs="Arial"/>
          <w:bCs/>
          <w:sz w:val="22"/>
          <w:szCs w:val="22"/>
        </w:rPr>
        <w:t>Effat</w:t>
      </w:r>
      <w:proofErr w:type="spellEnd"/>
      <w:r w:rsidR="005E7CC1">
        <w:rPr>
          <w:rFonts w:ascii="Arial" w:hAnsi="Arial" w:cs="Arial"/>
          <w:bCs/>
          <w:sz w:val="22"/>
          <w:szCs w:val="22"/>
        </w:rPr>
        <w:t xml:space="preserve"> University, with the other 40 per cent comprised of aspiring businesswomen from Jeddah – gained a unique perspective into how to combine the theory of entrepreneurship with the application of entrepreneurship. </w:t>
      </w:r>
      <w:r w:rsidR="005E7CC1">
        <w:rPr>
          <w:rFonts w:ascii="Arial" w:hAnsi="Arial" w:cs="Arial"/>
          <w:sz w:val="22"/>
          <w:szCs w:val="22"/>
          <w:lang w:val="en"/>
        </w:rPr>
        <w:t xml:space="preserve"> </w:t>
      </w:r>
      <w:r w:rsidR="000F493F">
        <w:rPr>
          <w:rFonts w:ascii="Arial" w:hAnsi="Arial" w:cs="Arial"/>
          <w:sz w:val="22"/>
          <w:szCs w:val="22"/>
        </w:rPr>
        <w:br/>
      </w:r>
      <w:r w:rsidR="000F493F">
        <w:rPr>
          <w:rFonts w:ascii="Arial" w:hAnsi="Arial" w:cs="Arial"/>
          <w:sz w:val="22"/>
          <w:szCs w:val="22"/>
        </w:rPr>
        <w:br/>
      </w:r>
      <w:r w:rsidR="000F493F" w:rsidRPr="00AB1D79">
        <w:rPr>
          <w:rFonts w:ascii="Arial" w:hAnsi="Arial" w:cs="Arial"/>
          <w:sz w:val="22"/>
          <w:szCs w:val="22"/>
        </w:rPr>
        <w:t xml:space="preserve">These </w:t>
      </w:r>
      <w:hyperlink r:id="rId14" w:history="1">
        <w:r w:rsidR="000F493F" w:rsidRPr="008522B3">
          <w:rPr>
            <w:rStyle w:val="Hyperlink"/>
            <w:rFonts w:ascii="Arial" w:hAnsi="Arial" w:cs="Arial"/>
            <w:sz w:val="22"/>
            <w:szCs w:val="22"/>
          </w:rPr>
          <w:t>Henry Ford Entrepreneurship Academy</w:t>
        </w:r>
      </w:hyperlink>
      <w:r w:rsidR="000F493F">
        <w:rPr>
          <w:rFonts w:ascii="Arial" w:hAnsi="Arial" w:cs="Arial"/>
          <w:sz w:val="22"/>
          <w:szCs w:val="22"/>
        </w:rPr>
        <w:t xml:space="preserve"> workshops </w:t>
      </w:r>
      <w:r w:rsidR="005E7CC1">
        <w:rPr>
          <w:rFonts w:ascii="Arial" w:hAnsi="Arial" w:cs="Arial"/>
          <w:sz w:val="22"/>
          <w:szCs w:val="22"/>
        </w:rPr>
        <w:t>over the past two years have been</w:t>
      </w:r>
      <w:r w:rsidR="000F493F" w:rsidRPr="00AB1D79">
        <w:rPr>
          <w:rFonts w:ascii="Arial" w:hAnsi="Arial" w:cs="Arial"/>
          <w:sz w:val="22"/>
          <w:szCs w:val="22"/>
        </w:rPr>
        <w:t xml:space="preserve"> offered</w:t>
      </w:r>
      <w:r w:rsidR="000F493F">
        <w:rPr>
          <w:rFonts w:ascii="Arial" w:hAnsi="Arial" w:cs="Arial"/>
          <w:sz w:val="22"/>
          <w:szCs w:val="22"/>
        </w:rPr>
        <w:t xml:space="preserve"> to complement </w:t>
      </w:r>
      <w:r w:rsidR="000F493F" w:rsidRPr="00AB1D79">
        <w:rPr>
          <w:rFonts w:ascii="Arial" w:hAnsi="Arial" w:cs="Arial"/>
          <w:sz w:val="22"/>
          <w:szCs w:val="22"/>
        </w:rPr>
        <w:t xml:space="preserve">Saudi Arabia’s Vision 2030, a government plan for economic and social reform that empowers women with the aim of increasing their numbers in </w:t>
      </w:r>
      <w:r w:rsidR="000F493F">
        <w:rPr>
          <w:rFonts w:ascii="Arial" w:hAnsi="Arial" w:cs="Arial"/>
          <w:sz w:val="22"/>
          <w:szCs w:val="22"/>
        </w:rPr>
        <w:t xml:space="preserve">the </w:t>
      </w:r>
      <w:r w:rsidR="000F493F" w:rsidRPr="00AB1D79">
        <w:rPr>
          <w:rFonts w:ascii="Arial" w:hAnsi="Arial" w:cs="Arial"/>
          <w:sz w:val="22"/>
          <w:szCs w:val="22"/>
        </w:rPr>
        <w:t xml:space="preserve">workforce. Among directives recently announced by the Kingdom include a historical decision to allow </w:t>
      </w:r>
      <w:hyperlink r:id="rId15" w:history="1">
        <w:r w:rsidR="000F493F" w:rsidRPr="00AB1D79">
          <w:rPr>
            <w:rStyle w:val="Hyperlink"/>
            <w:rFonts w:ascii="Arial" w:hAnsi="Arial" w:cs="Arial"/>
            <w:sz w:val="22"/>
            <w:szCs w:val="22"/>
          </w:rPr>
          <w:t>Saudi women to open their own business</w:t>
        </w:r>
      </w:hyperlink>
      <w:r w:rsidR="000F493F" w:rsidRPr="00AB1D79">
        <w:rPr>
          <w:rFonts w:ascii="Arial" w:hAnsi="Arial" w:cs="Arial"/>
          <w:sz w:val="22"/>
          <w:szCs w:val="22"/>
        </w:rPr>
        <w:t>* without the c</w:t>
      </w:r>
      <w:r w:rsidR="000F493F">
        <w:rPr>
          <w:rFonts w:ascii="Arial" w:hAnsi="Arial" w:cs="Arial"/>
          <w:sz w:val="22"/>
          <w:szCs w:val="22"/>
        </w:rPr>
        <w:t>onsent of a male guardian.</w:t>
      </w:r>
      <w:r w:rsidR="000F493F" w:rsidRPr="00AB1D79">
        <w:rPr>
          <w:rFonts w:ascii="Arial" w:hAnsi="Arial" w:cs="Arial"/>
          <w:sz w:val="22"/>
          <w:szCs w:val="22"/>
          <w:lang w:val="en"/>
        </w:rPr>
        <w:br/>
      </w:r>
      <w:r w:rsidR="00D73C19">
        <w:rPr>
          <w:rFonts w:ascii="Arial" w:hAnsi="Arial" w:cs="Arial"/>
        </w:rPr>
        <w:lastRenderedPageBreak/>
        <w:br/>
      </w:r>
      <w:r w:rsidR="00F70538" w:rsidRPr="00F70538">
        <w:rPr>
          <w:rFonts w:ascii="Arial" w:hAnsi="Arial" w:cs="Arial"/>
          <w:sz w:val="22"/>
        </w:rPr>
        <w:t>“</w:t>
      </w:r>
      <w:r w:rsidR="00657FCA">
        <w:rPr>
          <w:rFonts w:ascii="Arial" w:hAnsi="Arial" w:cs="Arial"/>
          <w:sz w:val="22"/>
          <w:szCs w:val="22"/>
          <w:lang w:val="en"/>
        </w:rPr>
        <w:t xml:space="preserve">On the back of its most successful year in the region to date, training close to 300 entrepreneurs across six cities in three different countries, the </w:t>
      </w:r>
      <w:r w:rsidR="00F70538" w:rsidRPr="00F70538">
        <w:rPr>
          <w:rFonts w:ascii="Arial" w:hAnsi="Arial" w:cs="Arial"/>
          <w:sz w:val="22"/>
          <w:lang w:val="en"/>
        </w:rPr>
        <w:t xml:space="preserve">Henry Ford Entrepreneurship Academy </w:t>
      </w:r>
      <w:r w:rsidR="00657FCA">
        <w:rPr>
          <w:rFonts w:ascii="Arial" w:hAnsi="Arial" w:cs="Arial"/>
          <w:sz w:val="22"/>
          <w:szCs w:val="22"/>
          <w:lang w:val="en"/>
        </w:rPr>
        <w:t>is continuing to have a positive influence among some of the Kingdom’s brightest business minds</w:t>
      </w:r>
      <w:r w:rsidR="00657FCA" w:rsidRPr="00F70538">
        <w:rPr>
          <w:rFonts w:ascii="Arial" w:hAnsi="Arial" w:cs="Arial"/>
          <w:sz w:val="22"/>
        </w:rPr>
        <w:t>,” said Simonetta Verdi, Director, Government and Community Relations, Ford Middle East and Africa.</w:t>
      </w:r>
      <w:r w:rsidR="00657FCA" w:rsidRPr="00F70538">
        <w:rPr>
          <w:rFonts w:ascii="Arial" w:hAnsi="Arial" w:cs="Arial"/>
          <w:sz w:val="22"/>
          <w:lang w:val="en"/>
        </w:rPr>
        <w:t xml:space="preserve"> </w:t>
      </w:r>
      <w:r w:rsidR="00657FCA">
        <w:rPr>
          <w:rFonts w:ascii="Arial" w:hAnsi="Arial" w:cs="Arial"/>
          <w:sz w:val="22"/>
          <w:lang w:val="en"/>
        </w:rPr>
        <w:br/>
      </w:r>
      <w:r w:rsidR="00657FCA">
        <w:rPr>
          <w:rFonts w:ascii="Arial" w:hAnsi="Arial" w:cs="Arial"/>
          <w:sz w:val="22"/>
          <w:lang w:val="en"/>
        </w:rPr>
        <w:br/>
        <w:t xml:space="preserve">“The </w:t>
      </w:r>
      <w:r w:rsidR="00F70538" w:rsidRPr="00F70538">
        <w:rPr>
          <w:rFonts w:ascii="Arial" w:hAnsi="Arial" w:cs="Arial"/>
          <w:sz w:val="22"/>
          <w:lang w:val="en"/>
        </w:rPr>
        <w:t>workshop</w:t>
      </w:r>
      <w:r w:rsidR="00657FCA">
        <w:rPr>
          <w:rFonts w:ascii="Arial" w:hAnsi="Arial" w:cs="Arial"/>
          <w:sz w:val="22"/>
          <w:lang w:val="en"/>
        </w:rPr>
        <w:t>s</w:t>
      </w:r>
      <w:r w:rsidR="00F70538" w:rsidRPr="00F70538">
        <w:rPr>
          <w:rFonts w:ascii="Arial" w:hAnsi="Arial" w:cs="Arial"/>
          <w:sz w:val="22"/>
          <w:lang w:val="en"/>
        </w:rPr>
        <w:t xml:space="preserve"> </w:t>
      </w:r>
      <w:r w:rsidR="00F70538" w:rsidRPr="00F70538">
        <w:rPr>
          <w:rFonts w:ascii="Arial" w:hAnsi="Arial" w:cs="Arial"/>
          <w:sz w:val="22"/>
        </w:rPr>
        <w:t xml:space="preserve">provide </w:t>
      </w:r>
      <w:r w:rsidR="00DF1DE3">
        <w:rPr>
          <w:rFonts w:ascii="Arial" w:hAnsi="Arial" w:cs="Arial"/>
          <w:sz w:val="22"/>
        </w:rPr>
        <w:t>a high quality and interactive</w:t>
      </w:r>
      <w:r w:rsidR="00657FCA">
        <w:rPr>
          <w:rFonts w:ascii="Arial" w:hAnsi="Arial" w:cs="Arial"/>
          <w:sz w:val="22"/>
        </w:rPr>
        <w:t xml:space="preserve"> </w:t>
      </w:r>
      <w:r w:rsidR="00F70538" w:rsidRPr="00F70538">
        <w:rPr>
          <w:rFonts w:ascii="Arial" w:hAnsi="Arial" w:cs="Arial"/>
          <w:sz w:val="22"/>
        </w:rPr>
        <w:t>environment for aspiring businesspeople to experiment with their ideas in direct exchange with mentors and coaches, w</w:t>
      </w:r>
      <w:r w:rsidR="00657FCA">
        <w:rPr>
          <w:rFonts w:ascii="Arial" w:hAnsi="Arial" w:cs="Arial"/>
          <w:sz w:val="22"/>
        </w:rPr>
        <w:t>ho offer invaluable experience</w:t>
      </w:r>
      <w:r w:rsidR="00C71695">
        <w:rPr>
          <w:rFonts w:ascii="Arial" w:hAnsi="Arial" w:cs="Arial"/>
          <w:sz w:val="22"/>
        </w:rPr>
        <w:t xml:space="preserve">,” Verdi added. </w:t>
      </w:r>
      <w:r w:rsidR="000F493F">
        <w:rPr>
          <w:rFonts w:ascii="Arial" w:hAnsi="Arial" w:cs="Arial"/>
          <w:sz w:val="22"/>
        </w:rPr>
        <w:br/>
      </w:r>
      <w:r w:rsidR="00EC0FCF">
        <w:rPr>
          <w:rFonts w:ascii="Arial" w:hAnsi="Arial" w:cs="Arial"/>
          <w:b/>
          <w:sz w:val="22"/>
          <w:szCs w:val="22"/>
        </w:rPr>
        <w:br/>
      </w:r>
      <w:r w:rsidR="00EC0FCF">
        <w:rPr>
          <w:rFonts w:ascii="Arial" w:hAnsi="Arial" w:cs="Arial"/>
          <w:sz w:val="22"/>
          <w:szCs w:val="22"/>
        </w:rPr>
        <w:t>“</w:t>
      </w:r>
      <w:r w:rsidR="00EC0FCF" w:rsidRPr="00716935">
        <w:rPr>
          <w:rFonts w:ascii="Arial" w:hAnsi="Arial" w:cs="Arial"/>
          <w:sz w:val="22"/>
          <w:szCs w:val="26"/>
          <w:shd w:val="clear" w:color="auto" w:fill="FFFFFF"/>
        </w:rPr>
        <w:t>Our workshop is designed to equip current and future entrepreneurs with a set of tools to develop their skills and acumen around entrepreneurship</w:t>
      </w:r>
      <w:r w:rsidR="00EC0FCF">
        <w:rPr>
          <w:rFonts w:ascii="Arial" w:hAnsi="Arial" w:cs="Arial"/>
          <w:sz w:val="22"/>
          <w:szCs w:val="26"/>
          <w:shd w:val="clear" w:color="auto" w:fill="FFFFFF"/>
        </w:rPr>
        <w:t xml:space="preserve">,” said </w:t>
      </w:r>
      <w:hyperlink r:id="rId16" w:history="1">
        <w:r w:rsidR="00EC0FCF" w:rsidRPr="00EC0FCF">
          <w:rPr>
            <w:rStyle w:val="Hyperlink"/>
            <w:rFonts w:ascii="Arial" w:hAnsi="Arial" w:cs="Arial"/>
            <w:sz w:val="22"/>
            <w:szCs w:val="22"/>
          </w:rPr>
          <w:t>Jay Markiewicz</w:t>
        </w:r>
      </w:hyperlink>
      <w:r w:rsidR="00EC0FCF" w:rsidRPr="00EC0FCF">
        <w:rPr>
          <w:rStyle w:val="Hyperlink"/>
          <w:rFonts w:ascii="Arial" w:hAnsi="Arial" w:cs="Arial"/>
          <w:color w:val="auto"/>
          <w:sz w:val="22"/>
          <w:szCs w:val="22"/>
          <w:u w:val="none"/>
        </w:rPr>
        <w:t>,</w:t>
      </w:r>
      <w:r w:rsidR="00EC0FCF" w:rsidRPr="00EC0FCF">
        <w:rPr>
          <w:rFonts w:ascii="Arial" w:hAnsi="Arial" w:cs="Arial"/>
          <w:sz w:val="22"/>
          <w:szCs w:val="22"/>
        </w:rPr>
        <w:t xml:space="preserve"> executive director of Entrepreneurship Programmes at </w:t>
      </w:r>
      <w:r w:rsidR="00EC0FCF" w:rsidRPr="00EC0FCF">
        <w:rPr>
          <w:rFonts w:ascii="Arial" w:hAnsi="Arial" w:cs="Arial"/>
          <w:sz w:val="22"/>
          <w:szCs w:val="22"/>
          <w:shd w:val="clear" w:color="auto" w:fill="FFFFFF"/>
        </w:rPr>
        <w:t>Virginia Commonwealth University (VCU) School of Business, and</w:t>
      </w:r>
      <w:r w:rsidR="00EC0FCF" w:rsidRPr="00EC0FCF">
        <w:rPr>
          <w:sz w:val="22"/>
          <w:szCs w:val="22"/>
          <w:shd w:val="clear" w:color="auto" w:fill="FFFFFF"/>
        </w:rPr>
        <w:t xml:space="preserve"> </w:t>
      </w:r>
      <w:r w:rsidR="00EC0FCF" w:rsidRPr="00EC0FCF">
        <w:rPr>
          <w:rFonts w:ascii="Arial" w:hAnsi="Arial" w:cs="Arial"/>
          <w:sz w:val="22"/>
          <w:szCs w:val="22"/>
          <w:shd w:val="clear" w:color="auto" w:fill="FFFFFF"/>
        </w:rPr>
        <w:t>lead architect of HFEA</w:t>
      </w:r>
      <w:r w:rsidR="00EC0FCF">
        <w:rPr>
          <w:rFonts w:ascii="Arial" w:hAnsi="Arial" w:cs="Arial"/>
          <w:sz w:val="22"/>
          <w:szCs w:val="26"/>
          <w:shd w:val="clear" w:color="auto" w:fill="FFFFFF"/>
        </w:rPr>
        <w:t xml:space="preserve">. </w:t>
      </w:r>
      <w:r w:rsidR="00EC0FCF">
        <w:rPr>
          <w:rFonts w:ascii="Arial" w:hAnsi="Arial" w:cs="Arial"/>
          <w:sz w:val="22"/>
          <w:szCs w:val="26"/>
          <w:shd w:val="clear" w:color="auto" w:fill="FFFFFF"/>
        </w:rPr>
        <w:br/>
      </w:r>
      <w:r w:rsidR="00EC0FCF">
        <w:rPr>
          <w:rFonts w:ascii="Arial" w:hAnsi="Arial" w:cs="Arial"/>
          <w:sz w:val="22"/>
          <w:szCs w:val="26"/>
          <w:shd w:val="clear" w:color="auto" w:fill="FFFFFF"/>
        </w:rPr>
        <w:br/>
        <w:t>“</w:t>
      </w:r>
      <w:r w:rsidR="00EC0FCF" w:rsidRPr="00716935">
        <w:rPr>
          <w:rFonts w:ascii="Arial" w:hAnsi="Arial" w:cs="Arial"/>
          <w:sz w:val="22"/>
          <w:szCs w:val="26"/>
          <w:shd w:val="clear" w:color="auto" w:fill="FFFFFF"/>
        </w:rPr>
        <w:t>The workshop is built around an innovative learning Meta framework title</w:t>
      </w:r>
      <w:r w:rsidR="00EC0FCF">
        <w:rPr>
          <w:rFonts w:ascii="Arial" w:hAnsi="Arial" w:cs="Arial"/>
          <w:sz w:val="22"/>
          <w:szCs w:val="26"/>
          <w:shd w:val="clear" w:color="auto" w:fill="FFFFFF"/>
        </w:rPr>
        <w:t>d 'The Entrepreneurship Journey</w:t>
      </w:r>
      <w:r w:rsidR="00EC0FCF" w:rsidRPr="00716935">
        <w:rPr>
          <w:rFonts w:ascii="Arial" w:hAnsi="Arial" w:cs="Arial"/>
          <w:sz w:val="22"/>
          <w:szCs w:val="26"/>
          <w:shd w:val="clear" w:color="auto" w:fill="FFFFFF"/>
        </w:rPr>
        <w:t>'</w:t>
      </w:r>
      <w:r w:rsidR="00EC0FCF">
        <w:rPr>
          <w:rFonts w:ascii="Arial" w:hAnsi="Arial" w:cs="Arial"/>
          <w:sz w:val="22"/>
          <w:szCs w:val="26"/>
          <w:shd w:val="clear" w:color="auto" w:fill="FFFFFF"/>
        </w:rPr>
        <w:t>, from which p</w:t>
      </w:r>
      <w:r w:rsidR="00EC0FCF" w:rsidRPr="00716935">
        <w:rPr>
          <w:rFonts w:ascii="Arial" w:hAnsi="Arial" w:cs="Arial"/>
          <w:sz w:val="22"/>
          <w:szCs w:val="26"/>
          <w:shd w:val="clear" w:color="auto" w:fill="FFFFFF"/>
        </w:rPr>
        <w:t>articipants emerge with increased personal capacity to be successful as entrepreneurs, as they learn how to connect with and deliver their unique value contribution</w:t>
      </w:r>
      <w:r w:rsidR="00C71695">
        <w:rPr>
          <w:rFonts w:ascii="Arial" w:hAnsi="Arial" w:cs="Arial"/>
          <w:sz w:val="22"/>
          <w:szCs w:val="26"/>
          <w:shd w:val="clear" w:color="auto" w:fill="FFFFFF"/>
        </w:rPr>
        <w:t>,</w:t>
      </w:r>
      <w:r w:rsidR="00EC0FCF">
        <w:rPr>
          <w:rFonts w:ascii="Arial" w:hAnsi="Arial" w:cs="Arial"/>
          <w:sz w:val="22"/>
          <w:szCs w:val="26"/>
          <w:shd w:val="clear" w:color="auto" w:fill="FFFFFF"/>
        </w:rPr>
        <w:t>”</w:t>
      </w:r>
      <w:r w:rsidR="00C71695">
        <w:rPr>
          <w:rFonts w:ascii="Arial" w:hAnsi="Arial" w:cs="Arial"/>
          <w:sz w:val="22"/>
          <w:szCs w:val="26"/>
          <w:shd w:val="clear" w:color="auto" w:fill="FFFFFF"/>
        </w:rPr>
        <w:t xml:space="preserve"> he explained.</w:t>
      </w:r>
      <w:r w:rsidR="00EC0FCF">
        <w:rPr>
          <w:rFonts w:ascii="Arial" w:hAnsi="Arial" w:cs="Arial"/>
          <w:sz w:val="22"/>
          <w:szCs w:val="26"/>
          <w:shd w:val="clear" w:color="auto" w:fill="FFFFFF"/>
        </w:rPr>
        <w:t xml:space="preserve"> </w:t>
      </w:r>
      <w:r w:rsidR="000F493F">
        <w:rPr>
          <w:rFonts w:ascii="Arial" w:hAnsi="Arial" w:cs="Arial"/>
          <w:b/>
          <w:sz w:val="22"/>
          <w:szCs w:val="22"/>
        </w:rPr>
        <w:br/>
      </w:r>
      <w:r w:rsidR="000F493F">
        <w:rPr>
          <w:rFonts w:ascii="Arial" w:hAnsi="Arial" w:cs="Arial"/>
          <w:b/>
          <w:sz w:val="22"/>
          <w:szCs w:val="22"/>
        </w:rPr>
        <w:br/>
      </w:r>
      <w:r w:rsidR="00492F42" w:rsidRPr="00492F42">
        <w:rPr>
          <w:rFonts w:ascii="Arial" w:hAnsi="Arial" w:cs="Arial"/>
          <w:b/>
          <w:szCs w:val="22"/>
        </w:rPr>
        <w:t>Note to editors:</w:t>
      </w:r>
      <w:r w:rsidR="00492F42">
        <w:rPr>
          <w:rFonts w:ascii="Arial" w:hAnsi="Arial" w:cs="Arial"/>
          <w:sz w:val="22"/>
          <w:szCs w:val="22"/>
        </w:rPr>
        <w:br/>
      </w:r>
      <w:r w:rsidR="00F303F6">
        <w:rPr>
          <w:rFonts w:ascii="Arial" w:hAnsi="Arial" w:cs="Arial"/>
          <w:sz w:val="22"/>
          <w:szCs w:val="22"/>
        </w:rPr>
        <w:t>T</w:t>
      </w:r>
      <w:r w:rsidR="00D27BC7" w:rsidRPr="00AB1D79">
        <w:rPr>
          <w:rFonts w:ascii="Arial" w:hAnsi="Arial" w:cs="Arial"/>
          <w:sz w:val="22"/>
          <w:szCs w:val="22"/>
        </w:rPr>
        <w:t xml:space="preserve">he Henry Ford Entrepreneurship Academy workshops, together with the Ford Motor Company Fund and Virginia Commonwealth University, </w:t>
      </w:r>
      <w:r w:rsidR="00F303F6">
        <w:rPr>
          <w:rFonts w:ascii="Arial" w:hAnsi="Arial" w:cs="Arial"/>
          <w:sz w:val="22"/>
          <w:szCs w:val="22"/>
        </w:rPr>
        <w:t>afford</w:t>
      </w:r>
      <w:r w:rsidR="00D27BC7" w:rsidRPr="00AB1D79">
        <w:rPr>
          <w:rFonts w:ascii="Arial" w:hAnsi="Arial" w:cs="Arial"/>
          <w:sz w:val="22"/>
          <w:szCs w:val="22"/>
        </w:rPr>
        <w:t xml:space="preserve"> local future business leaders to excel in their endeavours, and influence them to think and act like entrepreneurs.</w:t>
      </w:r>
      <w:r w:rsidR="00AB1D79" w:rsidRPr="00AB1D79">
        <w:rPr>
          <w:rFonts w:ascii="Arial" w:hAnsi="Arial" w:cs="Arial"/>
          <w:sz w:val="22"/>
          <w:szCs w:val="22"/>
        </w:rPr>
        <w:br/>
      </w:r>
      <w:r w:rsidR="00D71D0A" w:rsidRPr="00AB1D79">
        <w:rPr>
          <w:rFonts w:ascii="Arial" w:hAnsi="Arial" w:cs="Arial"/>
          <w:sz w:val="22"/>
          <w:szCs w:val="22"/>
        </w:rPr>
        <w:t xml:space="preserve">The Ford Motor Company Fund invests about one third of the funds in support of education, including scholarships and programmes that help schools offer students new approaches to learning. Since its launch in 2015, the Henry Ford Entrepreneurship Academy has trained </w:t>
      </w:r>
      <w:r w:rsidR="00417FA7" w:rsidRPr="00AB1D79">
        <w:rPr>
          <w:rFonts w:ascii="Arial" w:hAnsi="Arial" w:cs="Arial"/>
          <w:sz w:val="22"/>
          <w:szCs w:val="22"/>
        </w:rPr>
        <w:t>close to 35</w:t>
      </w:r>
      <w:r w:rsidR="00A15999" w:rsidRPr="00AB1D79">
        <w:rPr>
          <w:rFonts w:ascii="Arial" w:hAnsi="Arial" w:cs="Arial"/>
          <w:sz w:val="22"/>
          <w:szCs w:val="22"/>
        </w:rPr>
        <w:t>0</w:t>
      </w:r>
      <w:r w:rsidR="00D71D0A" w:rsidRPr="00AB1D79">
        <w:rPr>
          <w:rFonts w:ascii="Arial" w:hAnsi="Arial" w:cs="Arial"/>
          <w:sz w:val="22"/>
          <w:szCs w:val="22"/>
        </w:rPr>
        <w:t xml:space="preserve"> entrepreneurs across the Middle East and North Africa.</w:t>
      </w:r>
      <w:r w:rsidR="00DE1A21" w:rsidRPr="00AB1D79">
        <w:rPr>
          <w:rFonts w:ascii="Arial" w:hAnsi="Arial" w:cs="Arial"/>
          <w:sz w:val="22"/>
          <w:szCs w:val="22"/>
        </w:rPr>
        <w:br/>
      </w:r>
      <w:r w:rsidR="00DE1A21" w:rsidRPr="00AB1D79">
        <w:rPr>
          <w:rFonts w:ascii="Arial" w:hAnsi="Arial" w:cs="Arial"/>
          <w:sz w:val="22"/>
          <w:szCs w:val="22"/>
        </w:rPr>
        <w:br/>
      </w:r>
      <w:r w:rsidR="00DE1A21" w:rsidRPr="00AB1D79">
        <w:rPr>
          <w:rFonts w:ascii="Arial" w:hAnsi="Arial" w:cs="Arial"/>
          <w:sz w:val="22"/>
          <w:szCs w:val="22"/>
          <w:shd w:val="clear" w:color="auto" w:fill="FFFFFF"/>
        </w:rPr>
        <w:t xml:space="preserve">The Henry Ford Entrepreneurship Academy is part of Ford’s global commitment to providing access and opportunities for women. From its </w:t>
      </w:r>
      <w:r w:rsidR="00DE1A21" w:rsidRPr="00AB1D79">
        <w:rPr>
          <w:rFonts w:ascii="Arial" w:hAnsi="Arial" w:cs="Arial"/>
          <w:i/>
          <w:iCs/>
          <w:sz w:val="22"/>
          <w:szCs w:val="22"/>
          <w:shd w:val="clear" w:color="auto" w:fill="FFFFFF"/>
        </w:rPr>
        <w:t>Driving Skills for Life for Her</w:t>
      </w:r>
      <w:r w:rsidR="00DE1A21" w:rsidRPr="00AB1D79">
        <w:rPr>
          <w:rFonts w:ascii="Arial" w:hAnsi="Arial" w:cs="Arial"/>
          <w:sz w:val="22"/>
          <w:szCs w:val="22"/>
          <w:shd w:val="clear" w:color="auto" w:fill="FFFFFF"/>
        </w:rPr>
        <w:t xml:space="preserve"> programme</w:t>
      </w:r>
      <w:r w:rsidR="000A0942" w:rsidRPr="00AB1D79">
        <w:rPr>
          <w:rFonts w:ascii="Arial" w:hAnsi="Arial" w:cs="Arial"/>
          <w:sz w:val="22"/>
          <w:szCs w:val="22"/>
          <w:shd w:val="clear" w:color="auto" w:fill="FFFFFF"/>
        </w:rPr>
        <w:t>,</w:t>
      </w:r>
      <w:r w:rsidR="00DE1A21" w:rsidRPr="00AB1D79">
        <w:rPr>
          <w:rFonts w:ascii="Arial" w:hAnsi="Arial" w:cs="Arial"/>
          <w:sz w:val="22"/>
          <w:szCs w:val="22"/>
          <w:shd w:val="clear" w:color="auto" w:fill="FFFFFF"/>
        </w:rPr>
        <w:t xml:space="preserve"> to projects focus</w:t>
      </w:r>
      <w:r w:rsidR="000A0942" w:rsidRPr="00AB1D79">
        <w:rPr>
          <w:rFonts w:ascii="Arial" w:hAnsi="Arial" w:cs="Arial"/>
          <w:sz w:val="22"/>
          <w:szCs w:val="22"/>
          <w:shd w:val="clear" w:color="auto" w:fill="FFFFFF"/>
        </w:rPr>
        <w:t>s</w:t>
      </w:r>
      <w:r w:rsidR="00DE1A21" w:rsidRPr="00AB1D79">
        <w:rPr>
          <w:rFonts w:ascii="Arial" w:hAnsi="Arial" w:cs="Arial"/>
          <w:sz w:val="22"/>
          <w:szCs w:val="22"/>
          <w:shd w:val="clear" w:color="auto" w:fill="FFFFFF"/>
        </w:rPr>
        <w:t>ed on helping end human trafficking, as well as numerous initiatives that provide professional development and leadership training,</w:t>
      </w:r>
      <w:r w:rsidR="00905937">
        <w:rPr>
          <w:rFonts w:ascii="Arial" w:hAnsi="Arial" w:cs="Arial"/>
          <w:sz w:val="22"/>
          <w:szCs w:val="22"/>
          <w:shd w:val="clear" w:color="auto" w:fill="FFFFFF"/>
        </w:rPr>
        <w:t xml:space="preserve"> globally</w:t>
      </w:r>
      <w:r w:rsidR="00DE1A21" w:rsidRPr="00AB1D79">
        <w:rPr>
          <w:rFonts w:ascii="Arial" w:hAnsi="Arial" w:cs="Arial"/>
          <w:sz w:val="22"/>
          <w:szCs w:val="22"/>
          <w:shd w:val="clear" w:color="auto" w:fill="FFFFFF"/>
        </w:rPr>
        <w:t xml:space="preserve"> Ford Fund has long supported programmes that help women succeed by overcoming social, educational and financial obstacles.</w:t>
      </w:r>
      <w:r w:rsidR="00740121" w:rsidRPr="00975500">
        <w:br/>
      </w:r>
      <w:r w:rsidR="00035FEA">
        <w:rPr>
          <w:rStyle w:val="Hyperlink"/>
          <w:rFonts w:ascii="Arial" w:hAnsi="Arial" w:cs="Arial"/>
          <w:i/>
          <w:sz w:val="20"/>
          <w:lang w:val="en"/>
        </w:rPr>
        <w:br/>
      </w:r>
      <w:hyperlink r:id="rId17" w:history="1">
        <w:r w:rsidR="000A0942">
          <w:rPr>
            <w:rStyle w:val="Hyperlink"/>
            <w:rFonts w:ascii="Arial" w:hAnsi="Arial" w:cs="Arial"/>
            <w:i/>
            <w:sz w:val="20"/>
            <w:lang w:val="en"/>
          </w:rPr>
          <w:t>*</w:t>
        </w:r>
        <w:r w:rsidR="00035FEA" w:rsidRPr="00035FEA">
          <w:rPr>
            <w:rStyle w:val="Hyperlink"/>
            <w:rFonts w:ascii="Arial" w:hAnsi="Arial" w:cs="Arial"/>
            <w:i/>
            <w:sz w:val="20"/>
            <w:lang w:val="en"/>
          </w:rPr>
          <w:t>As reported in The National</w:t>
        </w:r>
      </w:hyperlink>
    </w:p>
    <w:p w14:paraId="2E908E01" w14:textId="77777777" w:rsidR="007200CA" w:rsidRDefault="007200CA" w:rsidP="007200CA">
      <w:pPr>
        <w:jc w:val="center"/>
        <w:rPr>
          <w:rFonts w:ascii="Arial" w:hAnsi="Arial" w:cs="Arial"/>
          <w:sz w:val="24"/>
          <w:szCs w:val="24"/>
        </w:rPr>
      </w:pPr>
      <w:r w:rsidRPr="008909C7">
        <w:rPr>
          <w:rFonts w:ascii="Arial" w:hAnsi="Arial" w:cs="Arial"/>
          <w:sz w:val="24"/>
          <w:szCs w:val="24"/>
        </w:rPr>
        <w:t># # #</w:t>
      </w:r>
    </w:p>
    <w:p w14:paraId="7AA47AB3" w14:textId="77777777" w:rsidR="00070E42" w:rsidRPr="008909C7" w:rsidRDefault="00070E42" w:rsidP="00070E42">
      <w:pPr>
        <w:jc w:val="center"/>
        <w:rPr>
          <w:rFonts w:ascii="Arial" w:hAnsi="Arial" w:cs="Arial"/>
          <w:sz w:val="24"/>
          <w:szCs w:val="24"/>
        </w:rPr>
      </w:pPr>
    </w:p>
    <w:p w14:paraId="13042A07" w14:textId="77777777" w:rsidR="00835191" w:rsidRPr="002460AF" w:rsidRDefault="00070E42" w:rsidP="002460AF">
      <w:pPr>
        <w:autoSpaceDE w:val="0"/>
        <w:autoSpaceDN w:val="0"/>
        <w:adjustRightInd w:val="0"/>
        <w:rPr>
          <w:rFonts w:ascii="Arial" w:hAnsi="Arial" w:cs="Arial"/>
          <w:sz w:val="24"/>
          <w:szCs w:val="24"/>
          <w:lang w:val="en-GB"/>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21CD11E8" w14:textId="77777777" w:rsidR="00330992" w:rsidRDefault="00330992" w:rsidP="00330992">
      <w:pPr>
        <w:rPr>
          <w:rFonts w:ascii="Arial" w:hAnsi="Arial" w:cs="Arial"/>
          <w:b/>
          <w:bCs/>
          <w:i/>
          <w:iCs/>
          <w:sz w:val="20"/>
          <w:szCs w:val="20"/>
          <w:lang w:val="en-GB"/>
        </w:rPr>
      </w:pPr>
      <w:r>
        <w:rPr>
          <w:rFonts w:ascii="Arial" w:hAnsi="Arial" w:cs="Arial"/>
          <w:b/>
          <w:bCs/>
          <w:i/>
          <w:iCs/>
          <w:sz w:val="20"/>
          <w:szCs w:val="20"/>
        </w:rPr>
        <w:t>About Ford Motor Company</w:t>
      </w:r>
    </w:p>
    <w:p w14:paraId="5334B012" w14:textId="77777777" w:rsidR="00330992" w:rsidRDefault="00330992" w:rsidP="00330992">
      <w:pPr>
        <w:rPr>
          <w:rFonts w:ascii="Arial" w:hAnsi="Arial" w:cs="Arial"/>
          <w:i/>
          <w:sz w:val="20"/>
          <w:szCs w:val="20"/>
        </w:rPr>
      </w:pPr>
      <w:r w:rsidRPr="001F741E">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w:t>
      </w:r>
      <w:r>
        <w:rPr>
          <w:rFonts w:ascii="Arial" w:eastAsia="Times New Roman" w:hAnsi="Arial" w:cs="Arial"/>
          <w:i/>
          <w:sz w:val="20"/>
        </w:rPr>
        <w:t xml:space="preserve">. Ford employs approximately </w:t>
      </w:r>
      <w:r w:rsidR="00922E4F">
        <w:rPr>
          <w:rFonts w:ascii="Arial" w:eastAsia="Times New Roman" w:hAnsi="Arial" w:cs="Arial"/>
          <w:i/>
          <w:sz w:val="20"/>
        </w:rPr>
        <w:t>199</w:t>
      </w:r>
      <w:r w:rsidRPr="001F741E">
        <w:rPr>
          <w:rFonts w:ascii="Arial" w:eastAsia="Times New Roman" w:hAnsi="Arial" w:cs="Arial"/>
          <w:i/>
          <w:sz w:val="20"/>
        </w:rPr>
        <w:t xml:space="preserve">,000 people worldwide. For more information regarding Ford, its products and Ford Motor Credit Company, please visit </w:t>
      </w:r>
      <w:hyperlink r:id="rId18" w:history="1">
        <w:r w:rsidRPr="001F741E">
          <w:rPr>
            <w:rStyle w:val="Hyperlink"/>
            <w:rFonts w:ascii="Arial" w:eastAsia="Times New Roman" w:hAnsi="Arial" w:cs="Arial"/>
            <w:i/>
            <w:sz w:val="20"/>
          </w:rPr>
          <w:t>www.corporate.ford.com</w:t>
        </w:r>
      </w:hyperlink>
      <w:r>
        <w:rPr>
          <w:rStyle w:val="Hyperlink"/>
          <w:rFonts w:ascii="Arial" w:eastAsia="Times New Roman" w:hAnsi="Arial" w:cs="Arial"/>
          <w:i/>
          <w:sz w:val="20"/>
        </w:rPr>
        <w:t>.</w:t>
      </w:r>
      <w:r>
        <w:rPr>
          <w:rStyle w:val="Hyperlink"/>
          <w:rFonts w:ascii="Arial" w:eastAsia="Times New Roman" w:hAnsi="Arial" w:cs="Arial"/>
          <w:i/>
          <w:sz w:val="20"/>
        </w:rPr>
        <w:br/>
      </w:r>
      <w:bookmarkStart w:id="0" w:name="begin"/>
      <w:bookmarkEnd w:id="0"/>
    </w:p>
    <w:p w14:paraId="2753849F" w14:textId="77777777" w:rsidR="00330992" w:rsidRPr="0061602D" w:rsidRDefault="00330992" w:rsidP="00330992">
      <w:pPr>
        <w:rPr>
          <w:rFonts w:ascii="Arial" w:hAnsi="Arial" w:cs="Arial"/>
          <w:i/>
          <w:sz w:val="20"/>
          <w:szCs w:val="20"/>
        </w:rPr>
      </w:pPr>
      <w:r w:rsidRPr="0061602D">
        <w:rPr>
          <w:rFonts w:ascii="Arial" w:hAnsi="Arial" w:cs="Arial"/>
          <w:i/>
          <w:sz w:val="20"/>
          <w:szCs w:val="20"/>
        </w:rPr>
        <w:t xml:space="preserve">Ford’s history in the Middle East goes back more than 60 years. The company’s local importer-dealers operate more than 155 facilities in the region and directly employ more than 7,000 people, the majority of whom are Arab Nationals. For more information on Ford Middle East, please visit </w:t>
      </w:r>
      <w:hyperlink r:id="rId19" w:history="1">
        <w:r w:rsidRPr="00861BDF">
          <w:rPr>
            <w:rStyle w:val="Hyperlink"/>
            <w:rFonts w:ascii="Arial" w:hAnsi="Arial" w:cs="Arial"/>
            <w:i/>
            <w:iCs/>
            <w:sz w:val="20"/>
            <w:szCs w:val="20"/>
          </w:rPr>
          <w:t>www.me.ford.com</w:t>
        </w:r>
      </w:hyperlink>
      <w:r w:rsidRPr="0061602D">
        <w:rPr>
          <w:rFonts w:ascii="Arial" w:hAnsi="Arial" w:cs="Arial"/>
          <w:i/>
          <w:sz w:val="20"/>
          <w:szCs w:val="20"/>
        </w:rPr>
        <w:t>.</w:t>
      </w:r>
      <w:r w:rsidRPr="0061602D">
        <w:rPr>
          <w:rFonts w:ascii="Arial" w:hAnsi="Arial" w:cs="Arial"/>
          <w:i/>
          <w:sz w:val="20"/>
          <w:szCs w:val="20"/>
        </w:rPr>
        <w:br/>
      </w:r>
      <w:r w:rsidRPr="0061602D">
        <w:rPr>
          <w:rFonts w:ascii="Arial" w:hAnsi="Arial" w:cs="Arial"/>
          <w:i/>
          <w:sz w:val="20"/>
          <w:szCs w:val="20"/>
        </w:rPr>
        <w:br/>
        <w:t xml:space="preserve">Ford Middle East is also a responsible corporate citizen with currently three CSR initiatives running in </w:t>
      </w:r>
      <w:r w:rsidRPr="0061602D">
        <w:rPr>
          <w:rFonts w:ascii="Arial" w:hAnsi="Arial" w:cs="Arial"/>
          <w:i/>
          <w:sz w:val="20"/>
          <w:szCs w:val="20"/>
        </w:rPr>
        <w:lastRenderedPageBreak/>
        <w:t xml:space="preserve">the region including the Ford Motor Company Conservation &amp; Environmental Grants, Ford Warriors in Pink® breast cancer awareness campaign and Ford Driving Skills for Life safe driving awareness </w:t>
      </w:r>
      <w:proofErr w:type="spellStart"/>
      <w:r w:rsidRPr="0061602D">
        <w:rPr>
          <w:rFonts w:ascii="Arial" w:hAnsi="Arial" w:cs="Arial"/>
          <w:i/>
          <w:sz w:val="20"/>
          <w:szCs w:val="20"/>
        </w:rPr>
        <w:t>programme</w:t>
      </w:r>
      <w:proofErr w:type="spellEnd"/>
      <w:r w:rsidRPr="0061602D">
        <w:rPr>
          <w:rFonts w:ascii="Arial" w:hAnsi="Arial" w:cs="Arial"/>
          <w:i/>
          <w:sz w:val="20"/>
          <w:szCs w:val="20"/>
        </w:rPr>
        <w:t xml:space="preserve"> for young drivers and teens</w:t>
      </w:r>
      <w:r>
        <w:rPr>
          <w:rFonts w:ascii="Arial" w:hAnsi="Arial" w:cs="Arial"/>
          <w:i/>
          <w:sz w:val="20"/>
          <w:szCs w:val="20"/>
        </w:rPr>
        <w:t>.</w:t>
      </w:r>
    </w:p>
    <w:p w14:paraId="4A1398AF" w14:textId="77777777" w:rsidR="00330992" w:rsidRDefault="00330992" w:rsidP="00330992"/>
    <w:p w14:paraId="6CD55201" w14:textId="77777777" w:rsidR="00330992" w:rsidRPr="00F943A2" w:rsidRDefault="00330992" w:rsidP="00330992"/>
    <w:tbl>
      <w:tblPr>
        <w:tblW w:w="9768" w:type="dxa"/>
        <w:tblLayout w:type="fixed"/>
        <w:tblLook w:val="0000" w:firstRow="0" w:lastRow="0" w:firstColumn="0" w:lastColumn="0" w:noHBand="0" w:noVBand="0"/>
      </w:tblPr>
      <w:tblGrid>
        <w:gridCol w:w="1188"/>
        <w:gridCol w:w="3060"/>
        <w:gridCol w:w="1139"/>
        <w:gridCol w:w="4381"/>
      </w:tblGrid>
      <w:tr w:rsidR="0066489E" w:rsidRPr="0097358E" w14:paraId="64B2D0FC" w14:textId="77777777" w:rsidTr="003A0B98">
        <w:trPr>
          <w:trHeight w:val="490"/>
        </w:trPr>
        <w:tc>
          <w:tcPr>
            <w:tcW w:w="1188" w:type="dxa"/>
          </w:tcPr>
          <w:p w14:paraId="77E4A611"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b/>
                <w:bCs/>
                <w:iCs/>
                <w:sz w:val="20"/>
                <w:szCs w:val="20"/>
              </w:rPr>
              <w:t>Contacts:</w:t>
            </w:r>
          </w:p>
        </w:tc>
        <w:tc>
          <w:tcPr>
            <w:tcW w:w="3060" w:type="dxa"/>
          </w:tcPr>
          <w:p w14:paraId="19C3D85C"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sz w:val="20"/>
                <w:szCs w:val="20"/>
              </w:rPr>
              <w:t xml:space="preserve">Sue </w:t>
            </w:r>
            <w:proofErr w:type="spellStart"/>
            <w:r w:rsidRPr="0066489E">
              <w:rPr>
                <w:rFonts w:asciiTheme="minorBidi" w:eastAsia="Times New Roman" w:hAnsiTheme="minorBidi" w:cstheme="minorBidi"/>
                <w:sz w:val="20"/>
                <w:szCs w:val="20"/>
              </w:rPr>
              <w:t>Nigoghossian</w:t>
            </w:r>
            <w:proofErr w:type="spellEnd"/>
          </w:p>
          <w:p w14:paraId="094FF068"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sz w:val="20"/>
                <w:szCs w:val="20"/>
              </w:rPr>
              <w:t>MENA Communications</w:t>
            </w:r>
          </w:p>
          <w:p w14:paraId="5AC674FC"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sz w:val="20"/>
                <w:szCs w:val="20"/>
              </w:rPr>
              <w:t>Ford Middle East &amp; Africa</w:t>
            </w:r>
          </w:p>
        </w:tc>
        <w:tc>
          <w:tcPr>
            <w:tcW w:w="1139" w:type="dxa"/>
          </w:tcPr>
          <w:p w14:paraId="0A82D206" w14:textId="77777777" w:rsidR="0066489E" w:rsidRPr="0066489E" w:rsidRDefault="0066489E" w:rsidP="003A0B98">
            <w:pPr>
              <w:rPr>
                <w:rFonts w:asciiTheme="minorBidi" w:eastAsia="Times New Roman" w:hAnsiTheme="minorBidi" w:cstheme="minorBidi"/>
                <w:sz w:val="20"/>
                <w:szCs w:val="20"/>
              </w:rPr>
            </w:pPr>
          </w:p>
        </w:tc>
        <w:tc>
          <w:tcPr>
            <w:tcW w:w="4381" w:type="dxa"/>
          </w:tcPr>
          <w:p w14:paraId="57BFE7ED" w14:textId="77777777" w:rsidR="0066489E" w:rsidRPr="0066489E" w:rsidRDefault="0066489E" w:rsidP="003A0B98">
            <w:pPr>
              <w:rPr>
                <w:rFonts w:asciiTheme="minorBidi" w:eastAsia="Times New Roman" w:hAnsiTheme="minorBidi" w:cstheme="minorBidi"/>
                <w:sz w:val="20"/>
                <w:szCs w:val="20"/>
              </w:rPr>
            </w:pPr>
            <w:proofErr w:type="spellStart"/>
            <w:r w:rsidRPr="0066489E">
              <w:rPr>
                <w:rFonts w:asciiTheme="minorBidi" w:eastAsia="Times New Roman" w:hAnsiTheme="minorBidi" w:cstheme="minorBidi"/>
                <w:sz w:val="20"/>
                <w:szCs w:val="20"/>
              </w:rPr>
              <w:t>Haneen</w:t>
            </w:r>
            <w:proofErr w:type="spellEnd"/>
            <w:r w:rsidRPr="0066489E">
              <w:rPr>
                <w:rFonts w:asciiTheme="minorBidi" w:eastAsia="Times New Roman" w:hAnsiTheme="minorBidi" w:cstheme="minorBidi"/>
                <w:sz w:val="20"/>
                <w:szCs w:val="20"/>
              </w:rPr>
              <w:t xml:space="preserve"> </w:t>
            </w:r>
            <w:proofErr w:type="spellStart"/>
            <w:r w:rsidRPr="0066489E">
              <w:rPr>
                <w:rFonts w:asciiTheme="minorBidi" w:eastAsia="Times New Roman" w:hAnsiTheme="minorBidi" w:cstheme="minorBidi"/>
                <w:sz w:val="20"/>
                <w:szCs w:val="20"/>
              </w:rPr>
              <w:t>Joudiyeh</w:t>
            </w:r>
            <w:proofErr w:type="spellEnd"/>
            <w:r w:rsidRPr="0066489E">
              <w:rPr>
                <w:rFonts w:asciiTheme="minorBidi" w:eastAsia="Times New Roman" w:hAnsiTheme="minorBidi" w:cstheme="minorBidi"/>
                <w:sz w:val="20"/>
                <w:szCs w:val="20"/>
              </w:rPr>
              <w:t xml:space="preserve"> | Sadiq Al </w:t>
            </w:r>
            <w:proofErr w:type="spellStart"/>
            <w:r w:rsidRPr="0066489E">
              <w:rPr>
                <w:rFonts w:asciiTheme="minorBidi" w:eastAsia="Times New Roman" w:hAnsiTheme="minorBidi" w:cstheme="minorBidi"/>
                <w:sz w:val="20"/>
                <w:szCs w:val="20"/>
              </w:rPr>
              <w:t>Hamed</w:t>
            </w:r>
            <w:proofErr w:type="spellEnd"/>
          </w:p>
          <w:p w14:paraId="78314E54"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sz w:val="20"/>
                <w:szCs w:val="20"/>
              </w:rPr>
              <w:t>ASDA’A BCW</w:t>
            </w:r>
          </w:p>
          <w:p w14:paraId="1696E78D" w14:textId="77777777" w:rsidR="0066489E" w:rsidRPr="0066489E" w:rsidRDefault="0066489E" w:rsidP="003A0B98">
            <w:pPr>
              <w:rPr>
                <w:rFonts w:asciiTheme="minorBidi" w:eastAsia="Times New Roman" w:hAnsiTheme="minorBidi" w:cstheme="minorBidi"/>
                <w:sz w:val="20"/>
                <w:szCs w:val="20"/>
              </w:rPr>
            </w:pPr>
          </w:p>
          <w:p w14:paraId="363DC997" w14:textId="77777777" w:rsidR="0066489E" w:rsidRPr="0066489E" w:rsidRDefault="0066489E" w:rsidP="003A0B98">
            <w:pPr>
              <w:rPr>
                <w:rFonts w:asciiTheme="minorBidi" w:eastAsia="Times New Roman" w:hAnsiTheme="minorBidi" w:cstheme="minorBidi"/>
                <w:sz w:val="20"/>
                <w:szCs w:val="20"/>
              </w:rPr>
            </w:pPr>
            <w:r w:rsidRPr="0066489E">
              <w:rPr>
                <w:rFonts w:asciiTheme="minorBidi" w:eastAsia="Times New Roman" w:hAnsiTheme="minorBidi" w:cstheme="minorBidi"/>
                <w:sz w:val="20"/>
                <w:szCs w:val="20"/>
              </w:rPr>
              <w:t>971-4-4507600</w:t>
            </w:r>
          </w:p>
          <w:p w14:paraId="7B6B76A0" w14:textId="77777777" w:rsidR="0066489E" w:rsidRPr="0066489E" w:rsidRDefault="0066489E" w:rsidP="003A0B98">
            <w:pPr>
              <w:rPr>
                <w:rFonts w:asciiTheme="minorBidi" w:eastAsia="Times New Roman" w:hAnsiTheme="minorBidi" w:cstheme="minorBidi"/>
                <w:sz w:val="20"/>
                <w:szCs w:val="20"/>
              </w:rPr>
            </w:pPr>
          </w:p>
        </w:tc>
      </w:tr>
      <w:tr w:rsidR="0066489E" w:rsidRPr="0097358E" w14:paraId="4F2CDBF6" w14:textId="77777777" w:rsidTr="003A0B98">
        <w:tc>
          <w:tcPr>
            <w:tcW w:w="1188" w:type="dxa"/>
          </w:tcPr>
          <w:p w14:paraId="3B082CF0" w14:textId="77777777" w:rsidR="0066489E" w:rsidRPr="0066489E" w:rsidRDefault="0066489E" w:rsidP="003A0B98">
            <w:pPr>
              <w:rPr>
                <w:rFonts w:asciiTheme="minorBidi" w:eastAsia="Times New Roman" w:hAnsiTheme="minorBidi" w:cstheme="minorBidi"/>
                <w:color w:val="000000"/>
                <w:sz w:val="20"/>
                <w:szCs w:val="20"/>
              </w:rPr>
            </w:pPr>
          </w:p>
        </w:tc>
        <w:tc>
          <w:tcPr>
            <w:tcW w:w="3060" w:type="dxa"/>
          </w:tcPr>
          <w:p w14:paraId="43B0C16A" w14:textId="77777777" w:rsidR="0066489E" w:rsidRPr="0066489E" w:rsidRDefault="0066489E" w:rsidP="003A0B98">
            <w:pPr>
              <w:rPr>
                <w:rFonts w:asciiTheme="minorBidi" w:eastAsia="Times New Roman" w:hAnsiTheme="minorBidi" w:cstheme="minorBidi"/>
                <w:color w:val="000000"/>
                <w:sz w:val="20"/>
                <w:szCs w:val="20"/>
              </w:rPr>
            </w:pPr>
            <w:r w:rsidRPr="0066489E">
              <w:rPr>
                <w:rFonts w:asciiTheme="minorBidi" w:eastAsia="Times New Roman" w:hAnsiTheme="minorBidi" w:cstheme="minorBidi"/>
                <w:color w:val="000000"/>
                <w:sz w:val="20"/>
                <w:szCs w:val="20"/>
              </w:rPr>
              <w:t>971-4-356-6368</w:t>
            </w:r>
          </w:p>
        </w:tc>
        <w:tc>
          <w:tcPr>
            <w:tcW w:w="1139" w:type="dxa"/>
          </w:tcPr>
          <w:p w14:paraId="6EF8CB42" w14:textId="77777777" w:rsidR="0066489E" w:rsidRPr="0066489E" w:rsidRDefault="0066489E" w:rsidP="003A0B98">
            <w:pPr>
              <w:rPr>
                <w:rFonts w:asciiTheme="minorBidi" w:eastAsia="Times New Roman" w:hAnsiTheme="minorBidi" w:cstheme="minorBidi"/>
                <w:color w:val="000000"/>
                <w:sz w:val="20"/>
                <w:szCs w:val="20"/>
              </w:rPr>
            </w:pPr>
          </w:p>
        </w:tc>
        <w:tc>
          <w:tcPr>
            <w:tcW w:w="4381" w:type="dxa"/>
          </w:tcPr>
          <w:p w14:paraId="599A9551" w14:textId="77777777" w:rsidR="0066489E" w:rsidRPr="0066489E" w:rsidRDefault="0066489E" w:rsidP="003A0B98">
            <w:pPr>
              <w:rPr>
                <w:rFonts w:asciiTheme="minorBidi" w:eastAsia="Times New Roman" w:hAnsiTheme="minorBidi" w:cstheme="minorBidi"/>
                <w:color w:val="0000FF"/>
                <w:sz w:val="20"/>
                <w:szCs w:val="20"/>
                <w:u w:val="single"/>
              </w:rPr>
            </w:pPr>
            <w:hyperlink r:id="rId20" w:history="1">
              <w:r w:rsidRPr="0066489E">
                <w:rPr>
                  <w:rStyle w:val="Hyperlink"/>
                  <w:rFonts w:asciiTheme="minorBidi" w:eastAsia="Times New Roman" w:hAnsiTheme="minorBidi" w:cstheme="minorBidi"/>
                  <w:sz w:val="20"/>
                  <w:szCs w:val="20"/>
                </w:rPr>
                <w:t>haneen.joudiyeh@bcw-global.com</w:t>
              </w:r>
            </w:hyperlink>
          </w:p>
          <w:p w14:paraId="1A5F2576" w14:textId="77777777" w:rsidR="0066489E" w:rsidRPr="0066489E" w:rsidRDefault="0066489E" w:rsidP="003A0B98">
            <w:pPr>
              <w:rPr>
                <w:rFonts w:asciiTheme="minorBidi" w:eastAsia="Times New Roman" w:hAnsiTheme="minorBidi" w:cstheme="minorBidi"/>
                <w:color w:val="000000"/>
                <w:sz w:val="20"/>
                <w:szCs w:val="20"/>
              </w:rPr>
            </w:pPr>
            <w:hyperlink r:id="rId21" w:history="1">
              <w:r w:rsidRPr="0066489E">
                <w:rPr>
                  <w:rStyle w:val="Hyperlink"/>
                  <w:rFonts w:asciiTheme="minorBidi" w:eastAsia="Times New Roman" w:hAnsiTheme="minorBidi" w:cstheme="minorBidi"/>
                  <w:sz w:val="20"/>
                  <w:szCs w:val="20"/>
                </w:rPr>
                <w:t>Sadiq.AlHamed@bcw-global.com</w:t>
              </w:r>
            </w:hyperlink>
            <w:r w:rsidRPr="0066489E">
              <w:rPr>
                <w:rFonts w:asciiTheme="minorBidi" w:eastAsia="Times New Roman" w:hAnsiTheme="minorBidi" w:cstheme="minorBidi"/>
                <w:color w:val="000000"/>
                <w:sz w:val="20"/>
                <w:szCs w:val="20"/>
              </w:rPr>
              <w:t xml:space="preserve"> </w:t>
            </w:r>
          </w:p>
        </w:tc>
      </w:tr>
      <w:tr w:rsidR="0066489E" w:rsidRPr="0097358E" w14:paraId="18D04BB7" w14:textId="77777777" w:rsidTr="003A0B98">
        <w:tc>
          <w:tcPr>
            <w:tcW w:w="1188" w:type="dxa"/>
          </w:tcPr>
          <w:p w14:paraId="06FF39C6" w14:textId="77777777" w:rsidR="0066489E" w:rsidRPr="0066489E" w:rsidRDefault="0066489E" w:rsidP="003A0B98">
            <w:pPr>
              <w:rPr>
                <w:rFonts w:asciiTheme="minorBidi" w:eastAsia="Times New Roman" w:hAnsiTheme="minorBidi" w:cstheme="minorBidi"/>
                <w:color w:val="000000"/>
                <w:sz w:val="20"/>
                <w:szCs w:val="20"/>
              </w:rPr>
            </w:pPr>
          </w:p>
        </w:tc>
        <w:tc>
          <w:tcPr>
            <w:tcW w:w="3060" w:type="dxa"/>
          </w:tcPr>
          <w:p w14:paraId="08580666" w14:textId="77777777" w:rsidR="0066489E" w:rsidRPr="0066489E" w:rsidRDefault="0066489E" w:rsidP="003A0B98">
            <w:pPr>
              <w:rPr>
                <w:rFonts w:asciiTheme="minorBidi" w:eastAsia="Times New Roman" w:hAnsiTheme="minorBidi" w:cstheme="minorBidi"/>
                <w:color w:val="000000"/>
                <w:sz w:val="20"/>
                <w:szCs w:val="20"/>
              </w:rPr>
            </w:pPr>
            <w:hyperlink r:id="rId22" w:history="1">
              <w:r w:rsidRPr="0066489E">
                <w:rPr>
                  <w:rFonts w:asciiTheme="minorBidi" w:eastAsia="Times New Roman" w:hAnsiTheme="minorBidi" w:cstheme="minorBidi"/>
                  <w:color w:val="0000FF"/>
                  <w:sz w:val="20"/>
                  <w:szCs w:val="20"/>
                  <w:u w:val="single"/>
                </w:rPr>
                <w:t>snigogho@ford.com</w:t>
              </w:r>
            </w:hyperlink>
            <w:r w:rsidRPr="0066489E">
              <w:rPr>
                <w:rFonts w:asciiTheme="minorBidi" w:eastAsia="Times New Roman" w:hAnsiTheme="minorBidi" w:cstheme="minorBidi"/>
                <w:color w:val="000000"/>
                <w:sz w:val="20"/>
                <w:szCs w:val="20"/>
              </w:rPr>
              <w:t xml:space="preserve"> </w:t>
            </w:r>
          </w:p>
        </w:tc>
        <w:tc>
          <w:tcPr>
            <w:tcW w:w="1139" w:type="dxa"/>
          </w:tcPr>
          <w:p w14:paraId="33FA23A3" w14:textId="77777777" w:rsidR="0066489E" w:rsidRPr="0066489E" w:rsidRDefault="0066489E" w:rsidP="003A0B98">
            <w:pPr>
              <w:rPr>
                <w:rFonts w:asciiTheme="minorBidi" w:eastAsia="Times New Roman" w:hAnsiTheme="minorBidi" w:cstheme="minorBidi"/>
                <w:color w:val="000000"/>
                <w:sz w:val="20"/>
                <w:szCs w:val="20"/>
                <w:u w:val="single"/>
              </w:rPr>
            </w:pPr>
          </w:p>
        </w:tc>
        <w:tc>
          <w:tcPr>
            <w:tcW w:w="4381" w:type="dxa"/>
          </w:tcPr>
          <w:p w14:paraId="1E3600FA" w14:textId="77777777" w:rsidR="0066489E" w:rsidRPr="0066489E" w:rsidRDefault="0066489E" w:rsidP="003A0B98">
            <w:pPr>
              <w:rPr>
                <w:rFonts w:asciiTheme="minorBidi" w:eastAsia="Times New Roman" w:hAnsiTheme="minorBidi" w:cstheme="minorBidi"/>
                <w:color w:val="000000"/>
                <w:sz w:val="20"/>
                <w:szCs w:val="20"/>
              </w:rPr>
            </w:pPr>
          </w:p>
        </w:tc>
      </w:tr>
    </w:tbl>
    <w:p w14:paraId="3691EA62" w14:textId="77777777" w:rsidR="00467DCC" w:rsidRDefault="00467DCC" w:rsidP="00070E42">
      <w:bookmarkStart w:id="1" w:name="_GoBack"/>
      <w:bookmarkEnd w:id="1"/>
    </w:p>
    <w:sectPr w:rsidR="00467DCC" w:rsidSect="00740121">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2478" w14:textId="77777777" w:rsidR="00834E26" w:rsidRDefault="00834E26" w:rsidP="00070E42">
      <w:r>
        <w:separator/>
      </w:r>
    </w:p>
  </w:endnote>
  <w:endnote w:type="continuationSeparator" w:id="0">
    <w:p w14:paraId="5D3E8D0A" w14:textId="77777777" w:rsidR="00834E26" w:rsidRDefault="00834E26"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943F" w14:textId="77777777" w:rsidR="00297D81" w:rsidRPr="00330992" w:rsidRDefault="00297D81" w:rsidP="00330992">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1C75" w14:textId="77777777" w:rsidR="00297D81" w:rsidRPr="00740121" w:rsidRDefault="00297D81" w:rsidP="00740121">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7177" w14:textId="77777777" w:rsidR="00834E26" w:rsidRDefault="00834E26" w:rsidP="00070E42">
      <w:r>
        <w:separator/>
      </w:r>
    </w:p>
  </w:footnote>
  <w:footnote w:type="continuationSeparator" w:id="0">
    <w:p w14:paraId="5997C6D7" w14:textId="77777777" w:rsidR="00834E26" w:rsidRDefault="00834E26"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EB74" w14:textId="77777777" w:rsidR="00297D81" w:rsidRDefault="00297D81" w:rsidP="00740121">
    <w:pPr>
      <w:pStyle w:val="Header"/>
      <w:tabs>
        <w:tab w:val="left" w:pos="1483"/>
      </w:tabs>
      <w:ind w:left="1397" w:firstLine="583"/>
    </w:pPr>
    <w:r>
      <w:rPr>
        <w:noProof/>
        <w:lang w:val="en-GB" w:eastAsia="en-GB"/>
      </w:rPr>
      <mc:AlternateContent>
        <mc:Choice Requires="wps">
          <w:drawing>
            <wp:anchor distT="0" distB="0" distL="114300" distR="114300" simplePos="0" relativeHeight="251662336" behindDoc="0" locked="0" layoutInCell="1" allowOverlap="1" wp14:anchorId="0BF54D09" wp14:editId="5C991015">
              <wp:simplePos x="0" y="0"/>
              <wp:positionH relativeFrom="column">
                <wp:posOffset>1068705</wp:posOffset>
              </wp:positionH>
              <wp:positionV relativeFrom="paragraph">
                <wp:posOffset>84455</wp:posOffset>
              </wp:positionV>
              <wp:extent cx="0" cy="228600"/>
              <wp:effectExtent l="11430"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3A0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C74xqQZAgAANgQAAA4AAAAAAAAAAAAAAAAALgIAAGRycy9lMm9Eb2MueG1sUEsBAi0AFAAG&#10;AAgAAAAhAF8xBEjdAAAACQEAAA8AAAAAAAAAAAAAAAAAcwQAAGRycy9kb3ducmV2LnhtbFBLBQYA&#10;AAAABAAEAPMAAAB9BQAAAAA=&#10;" strokeweight="1pt"/>
          </w:pict>
        </mc:Fallback>
      </mc:AlternateContent>
    </w:r>
    <w:r>
      <w:rPr>
        <w:noProof/>
        <w:lang w:val="en-GB" w:eastAsia="en-GB"/>
      </w:rPr>
      <w:drawing>
        <wp:anchor distT="0" distB="0" distL="114300" distR="114300" simplePos="0" relativeHeight="251663360" behindDoc="0" locked="0" layoutInCell="1" allowOverlap="1" wp14:anchorId="770AF035" wp14:editId="79AE27BF">
          <wp:simplePos x="0" y="0"/>
          <wp:positionH relativeFrom="column">
            <wp:posOffset>69850</wp:posOffset>
          </wp:positionH>
          <wp:positionV relativeFrom="paragraph">
            <wp:posOffset>34290</wp:posOffset>
          </wp:positionV>
          <wp:extent cx="800100" cy="314325"/>
          <wp:effectExtent l="0" t="0" r="0" b="9525"/>
          <wp:wrapNone/>
          <wp:docPr id="5" name="Picture 5"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13E61"/>
    <w:rsid w:val="0001495D"/>
    <w:rsid w:val="00032C05"/>
    <w:rsid w:val="00035FEA"/>
    <w:rsid w:val="00037276"/>
    <w:rsid w:val="00062D9C"/>
    <w:rsid w:val="0006405D"/>
    <w:rsid w:val="00070E42"/>
    <w:rsid w:val="0007173A"/>
    <w:rsid w:val="00073DAB"/>
    <w:rsid w:val="0008008B"/>
    <w:rsid w:val="0008255A"/>
    <w:rsid w:val="000A0942"/>
    <w:rsid w:val="000B73C8"/>
    <w:rsid w:val="000C090A"/>
    <w:rsid w:val="000C2EEC"/>
    <w:rsid w:val="000D4B55"/>
    <w:rsid w:val="000E4483"/>
    <w:rsid w:val="000F493F"/>
    <w:rsid w:val="00111460"/>
    <w:rsid w:val="0012292B"/>
    <w:rsid w:val="0012733A"/>
    <w:rsid w:val="00151F51"/>
    <w:rsid w:val="001673BF"/>
    <w:rsid w:val="00171D9D"/>
    <w:rsid w:val="001774D2"/>
    <w:rsid w:val="00194AB2"/>
    <w:rsid w:val="001A4855"/>
    <w:rsid w:val="001F0F2B"/>
    <w:rsid w:val="001F4915"/>
    <w:rsid w:val="002000D7"/>
    <w:rsid w:val="002012A9"/>
    <w:rsid w:val="0020170F"/>
    <w:rsid w:val="002212F0"/>
    <w:rsid w:val="002226BB"/>
    <w:rsid w:val="00224962"/>
    <w:rsid w:val="002249D7"/>
    <w:rsid w:val="00224CD7"/>
    <w:rsid w:val="00231DC9"/>
    <w:rsid w:val="00237A1F"/>
    <w:rsid w:val="002460AF"/>
    <w:rsid w:val="00285D4A"/>
    <w:rsid w:val="00297D81"/>
    <w:rsid w:val="002B69F7"/>
    <w:rsid w:val="002D5F31"/>
    <w:rsid w:val="002E579C"/>
    <w:rsid w:val="00301F1C"/>
    <w:rsid w:val="0030578D"/>
    <w:rsid w:val="00314511"/>
    <w:rsid w:val="00330992"/>
    <w:rsid w:val="003406FD"/>
    <w:rsid w:val="00377B99"/>
    <w:rsid w:val="00382F35"/>
    <w:rsid w:val="00384641"/>
    <w:rsid w:val="003C68D0"/>
    <w:rsid w:val="003D556F"/>
    <w:rsid w:val="003E1545"/>
    <w:rsid w:val="003E4F03"/>
    <w:rsid w:val="00401F32"/>
    <w:rsid w:val="00414BD0"/>
    <w:rsid w:val="00417FA7"/>
    <w:rsid w:val="004362A3"/>
    <w:rsid w:val="00442535"/>
    <w:rsid w:val="004435D7"/>
    <w:rsid w:val="004518B1"/>
    <w:rsid w:val="004574A5"/>
    <w:rsid w:val="00467DCC"/>
    <w:rsid w:val="0048673C"/>
    <w:rsid w:val="00492A13"/>
    <w:rsid w:val="00492F42"/>
    <w:rsid w:val="00493600"/>
    <w:rsid w:val="004D1781"/>
    <w:rsid w:val="004D208D"/>
    <w:rsid w:val="00500AB9"/>
    <w:rsid w:val="00505FB3"/>
    <w:rsid w:val="005224E2"/>
    <w:rsid w:val="005262E0"/>
    <w:rsid w:val="005356E6"/>
    <w:rsid w:val="00553455"/>
    <w:rsid w:val="0057097F"/>
    <w:rsid w:val="00574260"/>
    <w:rsid w:val="005A18EC"/>
    <w:rsid w:val="005B1493"/>
    <w:rsid w:val="005E7CC1"/>
    <w:rsid w:val="005F747B"/>
    <w:rsid w:val="00605CA0"/>
    <w:rsid w:val="00613C78"/>
    <w:rsid w:val="00614060"/>
    <w:rsid w:val="00622533"/>
    <w:rsid w:val="00631B29"/>
    <w:rsid w:val="00654FDE"/>
    <w:rsid w:val="00657FCA"/>
    <w:rsid w:val="0066489E"/>
    <w:rsid w:val="006700E7"/>
    <w:rsid w:val="00671424"/>
    <w:rsid w:val="00681894"/>
    <w:rsid w:val="006A0BE3"/>
    <w:rsid w:val="006B48F7"/>
    <w:rsid w:val="006C6EAD"/>
    <w:rsid w:val="006D26E5"/>
    <w:rsid w:val="006E19FB"/>
    <w:rsid w:val="006F4BD0"/>
    <w:rsid w:val="0070191A"/>
    <w:rsid w:val="0070596D"/>
    <w:rsid w:val="007200CA"/>
    <w:rsid w:val="00720AA3"/>
    <w:rsid w:val="00740121"/>
    <w:rsid w:val="007408B0"/>
    <w:rsid w:val="007541EC"/>
    <w:rsid w:val="00762D80"/>
    <w:rsid w:val="0076520C"/>
    <w:rsid w:val="00771948"/>
    <w:rsid w:val="00775721"/>
    <w:rsid w:val="007804CD"/>
    <w:rsid w:val="00781622"/>
    <w:rsid w:val="00787436"/>
    <w:rsid w:val="007969E3"/>
    <w:rsid w:val="007A0356"/>
    <w:rsid w:val="007A057F"/>
    <w:rsid w:val="007C303A"/>
    <w:rsid w:val="007E129A"/>
    <w:rsid w:val="007E78C3"/>
    <w:rsid w:val="00805A61"/>
    <w:rsid w:val="008326E3"/>
    <w:rsid w:val="00834E26"/>
    <w:rsid w:val="00835191"/>
    <w:rsid w:val="008478A4"/>
    <w:rsid w:val="008522B3"/>
    <w:rsid w:val="00853241"/>
    <w:rsid w:val="00877342"/>
    <w:rsid w:val="008A6AE0"/>
    <w:rsid w:val="008D0DF4"/>
    <w:rsid w:val="008E6608"/>
    <w:rsid w:val="00905937"/>
    <w:rsid w:val="00922E4F"/>
    <w:rsid w:val="00975500"/>
    <w:rsid w:val="009A3ECB"/>
    <w:rsid w:val="009A6F1C"/>
    <w:rsid w:val="009D3EFF"/>
    <w:rsid w:val="009D684F"/>
    <w:rsid w:val="00A11D26"/>
    <w:rsid w:val="00A13465"/>
    <w:rsid w:val="00A15999"/>
    <w:rsid w:val="00A16A59"/>
    <w:rsid w:val="00A17DB4"/>
    <w:rsid w:val="00A202A1"/>
    <w:rsid w:val="00A3178B"/>
    <w:rsid w:val="00A40C4A"/>
    <w:rsid w:val="00A511E4"/>
    <w:rsid w:val="00A82BCC"/>
    <w:rsid w:val="00A8364D"/>
    <w:rsid w:val="00AA0F7E"/>
    <w:rsid w:val="00AA42F9"/>
    <w:rsid w:val="00AA7194"/>
    <w:rsid w:val="00AA7214"/>
    <w:rsid w:val="00AB1D79"/>
    <w:rsid w:val="00AC022B"/>
    <w:rsid w:val="00AC390F"/>
    <w:rsid w:val="00AF0921"/>
    <w:rsid w:val="00B0320B"/>
    <w:rsid w:val="00B25D05"/>
    <w:rsid w:val="00B46021"/>
    <w:rsid w:val="00B46693"/>
    <w:rsid w:val="00B937C0"/>
    <w:rsid w:val="00B94A73"/>
    <w:rsid w:val="00B9681F"/>
    <w:rsid w:val="00BA0209"/>
    <w:rsid w:val="00BA255D"/>
    <w:rsid w:val="00C26F31"/>
    <w:rsid w:val="00C31FC1"/>
    <w:rsid w:val="00C6159C"/>
    <w:rsid w:val="00C6536A"/>
    <w:rsid w:val="00C71695"/>
    <w:rsid w:val="00C71F03"/>
    <w:rsid w:val="00C77193"/>
    <w:rsid w:val="00CB3277"/>
    <w:rsid w:val="00CD4746"/>
    <w:rsid w:val="00CF7617"/>
    <w:rsid w:val="00D12AD6"/>
    <w:rsid w:val="00D250CB"/>
    <w:rsid w:val="00D27BC7"/>
    <w:rsid w:val="00D32B02"/>
    <w:rsid w:val="00D342AF"/>
    <w:rsid w:val="00D57AC4"/>
    <w:rsid w:val="00D61702"/>
    <w:rsid w:val="00D630B4"/>
    <w:rsid w:val="00D71D0A"/>
    <w:rsid w:val="00D725E8"/>
    <w:rsid w:val="00D7269D"/>
    <w:rsid w:val="00D72CA7"/>
    <w:rsid w:val="00D73C19"/>
    <w:rsid w:val="00D87ECE"/>
    <w:rsid w:val="00D93E13"/>
    <w:rsid w:val="00DD0055"/>
    <w:rsid w:val="00DE1A21"/>
    <w:rsid w:val="00DE613F"/>
    <w:rsid w:val="00DF1DE3"/>
    <w:rsid w:val="00E01292"/>
    <w:rsid w:val="00E30E46"/>
    <w:rsid w:val="00E3452B"/>
    <w:rsid w:val="00E3619F"/>
    <w:rsid w:val="00E54DC7"/>
    <w:rsid w:val="00E6199E"/>
    <w:rsid w:val="00E74E13"/>
    <w:rsid w:val="00E867BD"/>
    <w:rsid w:val="00EA61B4"/>
    <w:rsid w:val="00EC0FCF"/>
    <w:rsid w:val="00EC1BDC"/>
    <w:rsid w:val="00EC605F"/>
    <w:rsid w:val="00ED4B90"/>
    <w:rsid w:val="00F17422"/>
    <w:rsid w:val="00F25C5F"/>
    <w:rsid w:val="00F303F6"/>
    <w:rsid w:val="00F43CA4"/>
    <w:rsid w:val="00F54199"/>
    <w:rsid w:val="00F64D27"/>
    <w:rsid w:val="00F70538"/>
    <w:rsid w:val="00F72D62"/>
    <w:rsid w:val="00F92E81"/>
    <w:rsid w:val="00F97A37"/>
    <w:rsid w:val="00FC4430"/>
    <w:rsid w:val="00FD2D4D"/>
    <w:rsid w:val="00FE7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8D17F"/>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styleId="HTMLPreformatted">
    <w:name w:val="HTML Preformatted"/>
    <w:basedOn w:val="Normal"/>
    <w:link w:val="HTMLPreformattedChar"/>
    <w:uiPriority w:val="99"/>
    <w:semiHidden/>
    <w:unhideWhenUsed/>
    <w:rsid w:val="002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1DC9"/>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E74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861">
      <w:bodyDiv w:val="1"/>
      <w:marLeft w:val="0"/>
      <w:marRight w:val="0"/>
      <w:marTop w:val="0"/>
      <w:marBottom w:val="0"/>
      <w:divBdr>
        <w:top w:val="none" w:sz="0" w:space="0" w:color="auto"/>
        <w:left w:val="none" w:sz="0" w:space="0" w:color="auto"/>
        <w:bottom w:val="none" w:sz="0" w:space="0" w:color="auto"/>
        <w:right w:val="none" w:sz="0" w:space="0" w:color="auto"/>
      </w:divBdr>
    </w:div>
    <w:div w:id="168835552">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ea.hfeacommunity.com/opportunities/saudiarabia/princess-noura-university-riyadh-saudi-arabia-march-26-28-2019-apply-now" TargetMode="External"/><Relationship Id="rId13" Type="http://schemas.openxmlformats.org/officeDocument/2006/relationships/hyperlink" Target="https://www.effatuniversity.edu.sa/" TargetMode="External"/><Relationship Id="rId18" Type="http://schemas.openxmlformats.org/officeDocument/2006/relationships/hyperlink" Target="http://www.corporate.for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diq.AlHamed@bcw-global.com" TargetMode="External"/><Relationship Id="rId7" Type="http://schemas.openxmlformats.org/officeDocument/2006/relationships/endnotes" Target="endnotes.xml"/><Relationship Id="rId12" Type="http://schemas.openxmlformats.org/officeDocument/2006/relationships/hyperlink" Target="https://business.dcu.ie/" TargetMode="External"/><Relationship Id="rId17" Type="http://schemas.openxmlformats.org/officeDocument/2006/relationships/hyperlink" Target="https://www.thenational.ae/world/gcc/women-in-saudi-arabia-no-longer-need-male-permission-to-open-businesses-1.70564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usiness.vcu.edu/faculty-and-research/persondetail.php?urn=jtmarkiewicz" TargetMode="External"/><Relationship Id="rId20" Type="http://schemas.openxmlformats.org/officeDocument/2006/relationships/hyperlink" Target="mailto:haneen.joudiyeh@bcw-glob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national.ae/world/gcc/women-in-saudi-arabia-no-longer-need-male-permission-to-open-businesses-1.705647" TargetMode="External"/><Relationship Id="rId23" Type="http://schemas.openxmlformats.org/officeDocument/2006/relationships/footer" Target="footer1.xml"/><Relationship Id="rId10" Type="http://schemas.openxmlformats.org/officeDocument/2006/relationships/hyperlink" Target="http://www.pnu.edu.sa/en/Pages/default.aspx" TargetMode="External"/><Relationship Id="rId19" Type="http://schemas.openxmlformats.org/officeDocument/2006/relationships/hyperlink" Target="http://www.me.ford.com" TargetMode="External"/><Relationship Id="rId4" Type="http://schemas.openxmlformats.org/officeDocument/2006/relationships/settings" Target="settings.xml"/><Relationship Id="rId9" Type="http://schemas.openxmlformats.org/officeDocument/2006/relationships/hyperlink" Target="https://hfea.hfeacommunity.com/opportunities/saudiarabia/effat-university-jeddah-saudi-arabia-april-1-3-2019" TargetMode="External"/><Relationship Id="rId14" Type="http://schemas.openxmlformats.org/officeDocument/2006/relationships/hyperlink" Target="http://www.hfeacommunity.com/" TargetMode="External"/><Relationship Id="rId22" Type="http://schemas.openxmlformats.org/officeDocument/2006/relationships/hyperlink" Target="mailto:snigogho@ford.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8A4E-7034-45B1-9B00-192F9D8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15</cp:revision>
  <dcterms:created xsi:type="dcterms:W3CDTF">2019-02-25T12:03:00Z</dcterms:created>
  <dcterms:modified xsi:type="dcterms:W3CDTF">2019-03-05T11:07:00Z</dcterms:modified>
</cp:coreProperties>
</file>