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rsidR="007200CA" w:rsidRPr="002A0FBE" w:rsidRDefault="008C5A72" w:rsidP="007200CA">
      <w:pPr>
        <w:pStyle w:val="Heading1"/>
        <w:rPr>
          <w:rFonts w:ascii="Arial" w:hAnsi="Arial" w:cs="Arial"/>
          <w:b/>
          <w:color w:val="auto"/>
          <w:lang w:val="en"/>
        </w:rPr>
      </w:pPr>
      <w:r>
        <w:rPr>
          <w:rFonts w:ascii="Arial" w:hAnsi="Arial" w:cs="Arial"/>
          <w:b/>
          <w:color w:val="auto"/>
          <w:lang w:val="en"/>
        </w:rPr>
        <w:t>Ford Expedition Takes Top Prize at 7</w:t>
      </w:r>
      <w:r w:rsidRPr="008C5A72">
        <w:rPr>
          <w:rFonts w:ascii="Arial" w:hAnsi="Arial" w:cs="Arial"/>
          <w:b/>
          <w:color w:val="auto"/>
          <w:vertAlign w:val="superscript"/>
          <w:lang w:val="en"/>
        </w:rPr>
        <w:t>th</w:t>
      </w:r>
      <w:r>
        <w:rPr>
          <w:rFonts w:ascii="Arial" w:hAnsi="Arial" w:cs="Arial"/>
          <w:b/>
          <w:color w:val="auto"/>
          <w:lang w:val="en"/>
        </w:rPr>
        <w:t xml:space="preserve"> Annual PR Arabia National Auto Awards in Saudi Arabia</w:t>
      </w:r>
    </w:p>
    <w:p w:rsidR="007200CA" w:rsidRPr="007200CA" w:rsidRDefault="008C5A72" w:rsidP="007200CA">
      <w:pPr>
        <w:numPr>
          <w:ilvl w:val="0"/>
          <w:numId w:val="2"/>
        </w:numPr>
        <w:spacing w:before="240" w:after="100" w:afterAutospacing="1"/>
        <w:ind w:left="714" w:hanging="357"/>
        <w:rPr>
          <w:rFonts w:ascii="Arial" w:hAnsi="Arial" w:cs="Arial"/>
          <w:sz w:val="24"/>
          <w:szCs w:val="24"/>
          <w:lang w:val="en"/>
        </w:rPr>
      </w:pPr>
      <w:r>
        <w:rPr>
          <w:rFonts w:ascii="Arial" w:hAnsi="Arial" w:cs="Arial"/>
          <w:sz w:val="24"/>
          <w:szCs w:val="24"/>
          <w:lang w:val="en"/>
        </w:rPr>
        <w:t xml:space="preserve">Ford’s largest SUV competed against </w:t>
      </w:r>
      <w:r w:rsidR="003477E4">
        <w:rPr>
          <w:rFonts w:ascii="Arial" w:hAnsi="Arial" w:cs="Arial"/>
          <w:sz w:val="24"/>
          <w:szCs w:val="24"/>
          <w:lang w:val="en"/>
        </w:rPr>
        <w:t>five of its toughest</w:t>
      </w:r>
      <w:r>
        <w:rPr>
          <w:rFonts w:ascii="Arial" w:hAnsi="Arial" w:cs="Arial"/>
          <w:sz w:val="24"/>
          <w:szCs w:val="24"/>
          <w:lang w:val="en"/>
        </w:rPr>
        <w:t xml:space="preserve"> </w:t>
      </w:r>
      <w:r w:rsidR="003477E4">
        <w:rPr>
          <w:rFonts w:ascii="Arial" w:hAnsi="Arial" w:cs="Arial"/>
          <w:sz w:val="24"/>
          <w:szCs w:val="24"/>
          <w:lang w:val="en"/>
        </w:rPr>
        <w:t>rivals in the region, taking close to 40 per cent of the votes to earn the award</w:t>
      </w:r>
      <w:r>
        <w:rPr>
          <w:rFonts w:ascii="Arial" w:hAnsi="Arial" w:cs="Arial"/>
          <w:sz w:val="24"/>
          <w:szCs w:val="24"/>
          <w:lang w:val="en"/>
        </w:rPr>
        <w:t xml:space="preserve"> </w:t>
      </w:r>
    </w:p>
    <w:p w:rsidR="007200CA" w:rsidRPr="007200CA" w:rsidRDefault="003477E4" w:rsidP="007200CA">
      <w:pPr>
        <w:numPr>
          <w:ilvl w:val="0"/>
          <w:numId w:val="2"/>
        </w:numPr>
        <w:spacing w:before="240" w:after="100" w:afterAutospacing="1"/>
        <w:ind w:left="714" w:hanging="357"/>
        <w:rPr>
          <w:rFonts w:ascii="Arial" w:hAnsi="Arial" w:cs="Arial"/>
          <w:sz w:val="24"/>
          <w:szCs w:val="24"/>
          <w:lang w:val="en"/>
        </w:rPr>
      </w:pPr>
      <w:r>
        <w:rPr>
          <w:rFonts w:ascii="Arial" w:hAnsi="Arial" w:cs="Arial"/>
          <w:sz w:val="24"/>
          <w:szCs w:val="24"/>
          <w:lang w:val="en"/>
        </w:rPr>
        <w:t xml:space="preserve">Voting over four months – via PR Arabia’s official website, as well as its social media platforms – culminated in an award ceremony in Jeddah’s Hilton Hotel </w:t>
      </w:r>
    </w:p>
    <w:p w:rsidR="00C156EC" w:rsidRPr="008C5A72" w:rsidRDefault="003477E4" w:rsidP="00476003">
      <w:pPr>
        <w:pStyle w:val="NormalWeb"/>
        <w:rPr>
          <w:rFonts w:ascii="Arial" w:hAnsi="Arial" w:cs="Arial"/>
          <w:sz w:val="20"/>
          <w:szCs w:val="22"/>
          <w:lang w:val="en"/>
        </w:rPr>
      </w:pPr>
      <w:r>
        <w:rPr>
          <w:rFonts w:ascii="Arial" w:hAnsi="Arial" w:cs="Arial"/>
          <w:b/>
          <w:bCs/>
          <w:sz w:val="22"/>
          <w:szCs w:val="22"/>
          <w:lang w:val="en"/>
        </w:rPr>
        <w:t>JEDDAH</w:t>
      </w:r>
      <w:r w:rsidR="007200CA">
        <w:rPr>
          <w:rFonts w:ascii="Arial" w:hAnsi="Arial" w:cs="Arial"/>
          <w:b/>
          <w:bCs/>
          <w:sz w:val="22"/>
          <w:szCs w:val="22"/>
          <w:lang w:val="en"/>
        </w:rPr>
        <w:t xml:space="preserve">, </w:t>
      </w:r>
      <w:r w:rsidR="008C5A72">
        <w:rPr>
          <w:rFonts w:ascii="Arial" w:hAnsi="Arial" w:cs="Arial"/>
          <w:b/>
          <w:bCs/>
          <w:sz w:val="22"/>
          <w:szCs w:val="22"/>
          <w:lang w:val="en"/>
        </w:rPr>
        <w:t>Saudi Arabia,</w:t>
      </w:r>
      <w:r w:rsidR="007200CA">
        <w:rPr>
          <w:rFonts w:ascii="Arial" w:hAnsi="Arial" w:cs="Arial"/>
          <w:b/>
          <w:bCs/>
          <w:sz w:val="22"/>
          <w:szCs w:val="22"/>
          <w:lang w:val="en"/>
        </w:rPr>
        <w:t xml:space="preserve"> </w:t>
      </w:r>
      <w:r w:rsidR="008C5A72">
        <w:rPr>
          <w:rFonts w:ascii="Arial" w:hAnsi="Arial" w:cs="Arial"/>
          <w:b/>
          <w:bCs/>
          <w:lang w:val="en-US"/>
        </w:rPr>
        <w:t>June 30</w:t>
      </w:r>
      <w:r w:rsidR="003B7B5C">
        <w:rPr>
          <w:rFonts w:ascii="Arial" w:hAnsi="Arial" w:cs="Arial"/>
          <w:b/>
          <w:bCs/>
          <w:sz w:val="22"/>
          <w:szCs w:val="22"/>
          <w:lang w:val="en"/>
        </w:rPr>
        <w:t>, 2019</w:t>
      </w:r>
      <w:r w:rsidR="007200CA" w:rsidRPr="002A0FBE">
        <w:rPr>
          <w:rFonts w:ascii="Arial" w:hAnsi="Arial" w:cs="Arial"/>
          <w:b/>
          <w:bCs/>
          <w:sz w:val="22"/>
          <w:szCs w:val="22"/>
          <w:lang w:val="en"/>
        </w:rPr>
        <w:t xml:space="preserve"> </w:t>
      </w:r>
      <w:r w:rsidR="007200CA" w:rsidRPr="002A0FBE">
        <w:rPr>
          <w:rFonts w:ascii="Arial" w:hAnsi="Arial" w:cs="Arial"/>
          <w:sz w:val="22"/>
          <w:szCs w:val="22"/>
          <w:lang w:val="en"/>
        </w:rPr>
        <w:t>–</w:t>
      </w:r>
      <w:r w:rsidR="00CB44AB">
        <w:rPr>
          <w:rFonts w:ascii="Arial" w:hAnsi="Arial" w:cs="Arial"/>
          <w:sz w:val="22"/>
          <w:szCs w:val="22"/>
          <w:lang w:val="en"/>
        </w:rPr>
        <w:t xml:space="preserve"> Ford Expedition scooped one of the top awards at the seventh annual PR Arabia National Auto Awards </w:t>
      </w:r>
      <w:r w:rsidR="00C0510C">
        <w:rPr>
          <w:rFonts w:ascii="Arial" w:hAnsi="Arial" w:cs="Arial"/>
          <w:sz w:val="22"/>
          <w:szCs w:val="22"/>
          <w:lang w:val="en"/>
        </w:rPr>
        <w:t>ceremony in Jeddah last week, be</w:t>
      </w:r>
      <w:r w:rsidR="00CB44AB">
        <w:rPr>
          <w:rFonts w:ascii="Arial" w:hAnsi="Arial" w:cs="Arial"/>
          <w:sz w:val="22"/>
          <w:szCs w:val="22"/>
          <w:lang w:val="en"/>
        </w:rPr>
        <w:t xml:space="preserve">ating off </w:t>
      </w:r>
      <w:r w:rsidR="00C0510C">
        <w:rPr>
          <w:rFonts w:ascii="Arial" w:hAnsi="Arial" w:cs="Arial"/>
          <w:sz w:val="22"/>
          <w:szCs w:val="22"/>
          <w:lang w:val="en"/>
        </w:rPr>
        <w:t>its closest competitors in the Best Large SUV category.</w:t>
      </w:r>
      <w:r w:rsidR="00CB44AB">
        <w:rPr>
          <w:rFonts w:ascii="Arial" w:hAnsi="Arial" w:cs="Arial"/>
          <w:sz w:val="22"/>
          <w:szCs w:val="22"/>
          <w:lang w:val="en"/>
        </w:rPr>
        <w:br/>
      </w:r>
      <w:r w:rsidR="00CB44AB">
        <w:rPr>
          <w:rFonts w:ascii="Arial" w:hAnsi="Arial" w:cs="Arial"/>
          <w:sz w:val="22"/>
          <w:szCs w:val="22"/>
          <w:lang w:val="en"/>
        </w:rPr>
        <w:br/>
        <w:t>The powerful and efficient Ford Expedition SUV</w:t>
      </w:r>
      <w:r w:rsidR="00462E0C">
        <w:rPr>
          <w:rFonts w:ascii="Arial" w:hAnsi="Arial" w:cs="Arial"/>
          <w:sz w:val="22"/>
          <w:szCs w:val="22"/>
          <w:lang w:val="en"/>
        </w:rPr>
        <w:t xml:space="preserve"> – the most capable and most adaptable Expedition ever – boasting best-in-class </w:t>
      </w:r>
      <w:r w:rsidR="00C0510C">
        <w:rPr>
          <w:rFonts w:ascii="Arial" w:hAnsi="Arial" w:cs="Arial"/>
          <w:sz w:val="22"/>
          <w:szCs w:val="22"/>
          <w:lang w:val="en"/>
        </w:rPr>
        <w:t xml:space="preserve">ranking in each of </w:t>
      </w:r>
      <w:r w:rsidR="00462E0C">
        <w:rPr>
          <w:rFonts w:ascii="Arial" w:hAnsi="Arial" w:cs="Arial"/>
          <w:sz w:val="22"/>
          <w:szCs w:val="22"/>
          <w:lang w:val="en"/>
        </w:rPr>
        <w:t>fuel economy, torque, towing capability,</w:t>
      </w:r>
      <w:r w:rsidR="00C0510C">
        <w:rPr>
          <w:rFonts w:ascii="Arial" w:hAnsi="Arial" w:cs="Arial"/>
          <w:sz w:val="22"/>
          <w:szCs w:val="22"/>
          <w:lang w:val="en"/>
        </w:rPr>
        <w:t xml:space="preserve"> and second and third row space –</w:t>
      </w:r>
      <w:r w:rsidR="00462E0C">
        <w:rPr>
          <w:rFonts w:ascii="Arial" w:hAnsi="Arial" w:cs="Arial"/>
          <w:sz w:val="22"/>
          <w:szCs w:val="22"/>
          <w:lang w:val="en"/>
        </w:rPr>
        <w:t xml:space="preserve"> </w:t>
      </w:r>
      <w:r w:rsidR="00C0510C">
        <w:rPr>
          <w:rFonts w:ascii="Arial" w:hAnsi="Arial" w:cs="Arial"/>
          <w:sz w:val="22"/>
          <w:szCs w:val="22"/>
          <w:lang w:val="en"/>
        </w:rPr>
        <w:t xml:space="preserve">drove away with the top title at the </w:t>
      </w:r>
      <w:r w:rsidR="00462E0C">
        <w:rPr>
          <w:rFonts w:ascii="Arial" w:hAnsi="Arial" w:cs="Arial"/>
          <w:sz w:val="22"/>
          <w:szCs w:val="22"/>
          <w:lang w:val="en"/>
        </w:rPr>
        <w:t xml:space="preserve">awards ceremony </w:t>
      </w:r>
      <w:r w:rsidR="00C0510C">
        <w:rPr>
          <w:rFonts w:ascii="Arial" w:hAnsi="Arial" w:cs="Arial"/>
          <w:sz w:val="22"/>
          <w:szCs w:val="22"/>
          <w:lang w:val="en"/>
        </w:rPr>
        <w:t xml:space="preserve">which took place in the Hilton Jeddah and </w:t>
      </w:r>
      <w:r w:rsidR="00462E0C">
        <w:rPr>
          <w:rFonts w:ascii="Arial" w:hAnsi="Arial" w:cs="Arial"/>
          <w:sz w:val="22"/>
          <w:szCs w:val="22"/>
          <w:lang w:val="en"/>
        </w:rPr>
        <w:t xml:space="preserve">sponsored by the Saudi Arabian Motor Federation. </w:t>
      </w:r>
      <w:r w:rsidR="00462E0C">
        <w:rPr>
          <w:rFonts w:ascii="Arial" w:hAnsi="Arial" w:cs="Arial"/>
          <w:sz w:val="22"/>
          <w:szCs w:val="22"/>
          <w:lang w:val="en"/>
        </w:rPr>
        <w:br/>
      </w:r>
      <w:r w:rsidR="00462E0C">
        <w:rPr>
          <w:rFonts w:ascii="Arial" w:hAnsi="Arial" w:cs="Arial"/>
          <w:sz w:val="22"/>
          <w:szCs w:val="22"/>
          <w:lang w:val="en"/>
        </w:rPr>
        <w:br/>
      </w:r>
      <w:r w:rsidR="00C0510C">
        <w:rPr>
          <w:rFonts w:ascii="Arial" w:hAnsi="Arial" w:cs="Arial"/>
          <w:sz w:val="22"/>
          <w:szCs w:val="22"/>
          <w:lang w:val="en"/>
        </w:rPr>
        <w:t xml:space="preserve">“Ford continues to build on its strong SUV leadership heritage, and the Expedition’s class-exclusive functionality and best-in-class capability make it a firm </w:t>
      </w:r>
      <w:proofErr w:type="spellStart"/>
      <w:r w:rsidR="00C0510C">
        <w:rPr>
          <w:rFonts w:ascii="Arial" w:hAnsi="Arial" w:cs="Arial"/>
          <w:sz w:val="22"/>
          <w:szCs w:val="22"/>
          <w:lang w:val="en"/>
        </w:rPr>
        <w:t>favourite</w:t>
      </w:r>
      <w:proofErr w:type="spellEnd"/>
      <w:r w:rsidR="00C0510C">
        <w:rPr>
          <w:rFonts w:ascii="Arial" w:hAnsi="Arial" w:cs="Arial"/>
          <w:sz w:val="22"/>
          <w:szCs w:val="22"/>
          <w:lang w:val="en"/>
        </w:rPr>
        <w:t xml:space="preserve"> among large SUV buyers,” said Adriaan</w:t>
      </w:r>
      <w:r w:rsidR="009A0B67">
        <w:rPr>
          <w:rFonts w:ascii="Arial" w:hAnsi="Arial" w:cs="Arial"/>
          <w:sz w:val="22"/>
          <w:szCs w:val="22"/>
          <w:lang w:val="en"/>
        </w:rPr>
        <w:t xml:space="preserve"> Coetzee, Ford Middle East and Africa’s Product Marketing director.</w:t>
      </w:r>
      <w:r w:rsidR="00C156EC">
        <w:rPr>
          <w:rFonts w:ascii="Arial" w:hAnsi="Arial" w:cs="Arial"/>
          <w:sz w:val="22"/>
          <w:szCs w:val="22"/>
          <w:lang w:val="en"/>
        </w:rPr>
        <w:t xml:space="preserve"> </w:t>
      </w:r>
      <w:r w:rsidR="00476003">
        <w:rPr>
          <w:rFonts w:ascii="Arial" w:hAnsi="Arial" w:cs="Arial"/>
          <w:sz w:val="22"/>
          <w:szCs w:val="22"/>
          <w:lang w:val="en"/>
        </w:rPr>
        <w:t>“</w:t>
      </w:r>
      <w:r w:rsidR="00C156EC">
        <w:rPr>
          <w:rFonts w:ascii="Arial" w:hAnsi="Arial" w:cs="Arial"/>
          <w:sz w:val="22"/>
          <w:szCs w:val="22"/>
          <w:lang w:val="en"/>
        </w:rPr>
        <w:t xml:space="preserve">Launched last year with </w:t>
      </w:r>
      <w:r w:rsidR="00C156EC" w:rsidRPr="008C5A72">
        <w:rPr>
          <w:rFonts w:ascii="Arial" w:hAnsi="Arial" w:cs="Arial"/>
          <w:sz w:val="22"/>
        </w:rPr>
        <w:t xml:space="preserve">more than 40 new features and extensive driver-assist technologies, the latest generation Ford Expedition redefined </w:t>
      </w:r>
      <w:r w:rsidR="00476003">
        <w:rPr>
          <w:rFonts w:ascii="Arial" w:hAnsi="Arial" w:cs="Arial"/>
          <w:sz w:val="22"/>
        </w:rPr>
        <w:t>its</w:t>
      </w:r>
      <w:r w:rsidR="00C156EC" w:rsidRPr="008C5A72">
        <w:rPr>
          <w:rFonts w:ascii="Arial" w:hAnsi="Arial" w:cs="Arial"/>
          <w:sz w:val="22"/>
        </w:rPr>
        <w:t xml:space="preserve"> segment with its all-new design inside and out, unique smart technologies, and more power for drivers, personifying class-exclusivity and best-in-class capability.</w:t>
      </w:r>
      <w:r w:rsidR="00476003">
        <w:rPr>
          <w:rFonts w:ascii="Arial" w:hAnsi="Arial" w:cs="Arial"/>
          <w:sz w:val="22"/>
        </w:rPr>
        <w:t>”</w:t>
      </w:r>
    </w:p>
    <w:p w:rsidR="009A0B67" w:rsidRDefault="00A85567" w:rsidP="00CC606D">
      <w:pPr>
        <w:pStyle w:val="NormalWeb"/>
        <w:rPr>
          <w:rFonts w:ascii="Arial" w:hAnsi="Arial" w:cs="Arial"/>
          <w:sz w:val="22"/>
          <w:szCs w:val="22"/>
          <w:lang w:val="en"/>
        </w:rPr>
      </w:pPr>
      <w:r>
        <w:rPr>
          <w:rFonts w:ascii="Arial" w:hAnsi="Arial" w:cs="Arial"/>
          <w:sz w:val="22"/>
          <w:szCs w:val="22"/>
          <w:lang w:val="en"/>
        </w:rPr>
        <w:t xml:space="preserve">The awards, now in their seventh year, were launched in February when the public were asked to vote for their </w:t>
      </w:r>
      <w:proofErr w:type="spellStart"/>
      <w:r>
        <w:rPr>
          <w:rFonts w:ascii="Arial" w:hAnsi="Arial" w:cs="Arial"/>
          <w:sz w:val="22"/>
          <w:szCs w:val="22"/>
          <w:lang w:val="en"/>
        </w:rPr>
        <w:t>favourite</w:t>
      </w:r>
      <w:proofErr w:type="spellEnd"/>
      <w:r>
        <w:rPr>
          <w:rFonts w:ascii="Arial" w:hAnsi="Arial" w:cs="Arial"/>
          <w:sz w:val="22"/>
          <w:szCs w:val="22"/>
          <w:lang w:val="en"/>
        </w:rPr>
        <w:t xml:space="preserve"> cars of the year. The large SUV category was then whittled down to three, from an initial five contenders, with Ford Expedition accumulating </w:t>
      </w:r>
      <w:r w:rsidR="009A0B67">
        <w:rPr>
          <w:rFonts w:ascii="Arial" w:hAnsi="Arial" w:cs="Arial"/>
          <w:sz w:val="22"/>
          <w:szCs w:val="22"/>
          <w:lang w:val="en"/>
        </w:rPr>
        <w:t>nearly 40</w:t>
      </w:r>
      <w:r>
        <w:rPr>
          <w:rFonts w:ascii="Arial" w:hAnsi="Arial" w:cs="Arial"/>
          <w:sz w:val="22"/>
          <w:szCs w:val="22"/>
          <w:lang w:val="en"/>
        </w:rPr>
        <w:t xml:space="preserve"> per cent of the overall vote</w:t>
      </w:r>
      <w:r w:rsidR="00EC07AD">
        <w:rPr>
          <w:rFonts w:ascii="Arial" w:hAnsi="Arial" w:cs="Arial"/>
          <w:sz w:val="22"/>
          <w:szCs w:val="22"/>
          <w:lang w:val="en"/>
        </w:rPr>
        <w:t>s registered through PR Arabia’s official website and social media c</w:t>
      </w:r>
      <w:r w:rsidR="009A0B67">
        <w:rPr>
          <w:rFonts w:ascii="Arial" w:hAnsi="Arial" w:cs="Arial"/>
          <w:sz w:val="22"/>
          <w:szCs w:val="22"/>
          <w:lang w:val="en"/>
        </w:rPr>
        <w:t>hannels</w:t>
      </w:r>
      <w:r w:rsidR="00CC606D">
        <w:rPr>
          <w:rFonts w:ascii="Arial" w:hAnsi="Arial" w:cs="Arial"/>
          <w:sz w:val="22"/>
          <w:szCs w:val="22"/>
          <w:lang w:val="en"/>
        </w:rPr>
        <w:t>,</w:t>
      </w:r>
      <w:r w:rsidR="009A0B67">
        <w:rPr>
          <w:rFonts w:ascii="Arial" w:hAnsi="Arial" w:cs="Arial"/>
          <w:sz w:val="22"/>
          <w:szCs w:val="22"/>
          <w:lang w:val="en"/>
        </w:rPr>
        <w:t xml:space="preserve"> Instagram and Twitter.</w:t>
      </w:r>
    </w:p>
    <w:p w:rsidR="007200CA" w:rsidRPr="008C5A72" w:rsidRDefault="009A0B67" w:rsidP="00CC606D">
      <w:pPr>
        <w:pStyle w:val="NormalWeb"/>
        <w:rPr>
          <w:rFonts w:ascii="Arial" w:hAnsi="Arial" w:cs="Arial"/>
          <w:sz w:val="20"/>
          <w:szCs w:val="22"/>
          <w:lang w:val="en"/>
        </w:rPr>
      </w:pPr>
      <w:r>
        <w:rPr>
          <w:rFonts w:ascii="Arial" w:hAnsi="Arial" w:cs="Arial"/>
          <w:sz w:val="22"/>
          <w:szCs w:val="22"/>
          <w:lang w:val="en"/>
        </w:rPr>
        <w:t xml:space="preserve">“The Ford </w:t>
      </w:r>
      <w:r w:rsidR="00C156EC">
        <w:rPr>
          <w:rFonts w:ascii="Arial" w:hAnsi="Arial" w:cs="Arial"/>
          <w:sz w:val="22"/>
          <w:szCs w:val="22"/>
          <w:lang w:val="en"/>
        </w:rPr>
        <w:t>Expedition</w:t>
      </w:r>
      <w:r>
        <w:rPr>
          <w:rFonts w:ascii="Arial" w:hAnsi="Arial" w:cs="Arial"/>
          <w:sz w:val="22"/>
          <w:szCs w:val="22"/>
          <w:lang w:val="en"/>
        </w:rPr>
        <w:t xml:space="preserve"> has always </w:t>
      </w:r>
      <w:r w:rsidR="00C156EC">
        <w:rPr>
          <w:rFonts w:ascii="Arial" w:hAnsi="Arial" w:cs="Arial"/>
          <w:sz w:val="22"/>
          <w:szCs w:val="22"/>
          <w:lang w:val="en"/>
        </w:rPr>
        <w:t xml:space="preserve">been a </w:t>
      </w:r>
      <w:proofErr w:type="spellStart"/>
      <w:r w:rsidR="00C156EC">
        <w:rPr>
          <w:rFonts w:ascii="Arial" w:hAnsi="Arial" w:cs="Arial"/>
          <w:sz w:val="22"/>
          <w:szCs w:val="22"/>
          <w:lang w:val="en"/>
        </w:rPr>
        <w:t>favourite</w:t>
      </w:r>
      <w:proofErr w:type="spellEnd"/>
      <w:r w:rsidR="00C156EC">
        <w:rPr>
          <w:rFonts w:ascii="Arial" w:hAnsi="Arial" w:cs="Arial"/>
          <w:sz w:val="22"/>
          <w:szCs w:val="22"/>
          <w:lang w:val="en"/>
        </w:rPr>
        <w:t xml:space="preserve"> </w:t>
      </w:r>
      <w:r>
        <w:rPr>
          <w:rFonts w:ascii="Arial" w:hAnsi="Arial" w:cs="Arial"/>
          <w:sz w:val="22"/>
          <w:szCs w:val="22"/>
          <w:lang w:val="en"/>
        </w:rPr>
        <w:t xml:space="preserve">in Saudi </w:t>
      </w:r>
      <w:proofErr w:type="gramStart"/>
      <w:r>
        <w:rPr>
          <w:rFonts w:ascii="Arial" w:hAnsi="Arial" w:cs="Arial"/>
          <w:sz w:val="22"/>
          <w:szCs w:val="22"/>
          <w:lang w:val="en"/>
        </w:rPr>
        <w:t>Arabia</w:t>
      </w:r>
      <w:r w:rsidR="00C156EC">
        <w:rPr>
          <w:rFonts w:ascii="Arial" w:hAnsi="Arial" w:cs="Arial"/>
          <w:sz w:val="22"/>
          <w:szCs w:val="22"/>
          <w:lang w:val="en"/>
        </w:rPr>
        <w:t>, and</w:t>
      </w:r>
      <w:proofErr w:type="gramEnd"/>
      <w:r w:rsidR="00C156EC">
        <w:rPr>
          <w:rFonts w:ascii="Arial" w:hAnsi="Arial" w:cs="Arial"/>
          <w:sz w:val="22"/>
          <w:szCs w:val="22"/>
          <w:lang w:val="en"/>
        </w:rPr>
        <w:t xml:space="preserve"> continues to do so thanks to its class leading capabilities, </w:t>
      </w:r>
      <w:r w:rsidR="00814DD1" w:rsidRPr="00CC606D">
        <w:rPr>
          <w:rFonts w:ascii="Arial" w:hAnsi="Arial" w:cs="Arial"/>
          <w:sz w:val="22"/>
          <w:szCs w:val="22"/>
          <w:lang w:val="en"/>
        </w:rPr>
        <w:t xml:space="preserve">technologies, </w:t>
      </w:r>
      <w:r w:rsidR="00C156EC" w:rsidRPr="00CC606D">
        <w:rPr>
          <w:rFonts w:ascii="Arial" w:hAnsi="Arial" w:cs="Arial"/>
          <w:sz w:val="22"/>
          <w:szCs w:val="22"/>
          <w:lang w:val="en"/>
        </w:rPr>
        <w:t>safety</w:t>
      </w:r>
      <w:r w:rsidR="00C156EC">
        <w:rPr>
          <w:rFonts w:ascii="Arial" w:hAnsi="Arial" w:cs="Arial"/>
          <w:sz w:val="22"/>
          <w:szCs w:val="22"/>
          <w:lang w:val="en"/>
        </w:rPr>
        <w:t xml:space="preserve">, </w:t>
      </w:r>
      <w:r w:rsidR="00CC606D">
        <w:rPr>
          <w:rFonts w:ascii="Arial" w:hAnsi="Arial" w:cs="Arial"/>
          <w:sz w:val="22"/>
          <w:szCs w:val="22"/>
          <w:lang w:val="en"/>
        </w:rPr>
        <w:t>as well as</w:t>
      </w:r>
      <w:r w:rsidR="00C156EC">
        <w:rPr>
          <w:rFonts w:ascii="Arial" w:hAnsi="Arial" w:cs="Arial"/>
          <w:sz w:val="22"/>
          <w:szCs w:val="22"/>
          <w:lang w:val="en"/>
        </w:rPr>
        <w:t xml:space="preserve"> interior space and comfort</w:t>
      </w:r>
      <w:r>
        <w:rPr>
          <w:rFonts w:ascii="Arial" w:hAnsi="Arial" w:cs="Arial"/>
          <w:sz w:val="22"/>
          <w:szCs w:val="22"/>
          <w:lang w:val="en"/>
        </w:rPr>
        <w:t xml:space="preserve">,” said Mohammed </w:t>
      </w:r>
      <w:proofErr w:type="spellStart"/>
      <w:r>
        <w:rPr>
          <w:rFonts w:ascii="Arial" w:hAnsi="Arial" w:cs="Arial"/>
          <w:sz w:val="22"/>
          <w:szCs w:val="22"/>
          <w:lang w:val="en"/>
        </w:rPr>
        <w:t>Kayyali</w:t>
      </w:r>
      <w:proofErr w:type="spellEnd"/>
      <w:r>
        <w:rPr>
          <w:rFonts w:ascii="Arial" w:hAnsi="Arial" w:cs="Arial"/>
          <w:sz w:val="22"/>
          <w:szCs w:val="22"/>
          <w:lang w:val="en"/>
        </w:rPr>
        <w:t xml:space="preserve">, Regional Sales </w:t>
      </w:r>
      <w:r w:rsidR="00CC606D">
        <w:rPr>
          <w:rFonts w:ascii="Arial" w:hAnsi="Arial" w:cs="Arial"/>
          <w:sz w:val="22"/>
          <w:szCs w:val="22"/>
          <w:lang w:val="en"/>
        </w:rPr>
        <w:t>m</w:t>
      </w:r>
      <w:r w:rsidRPr="00CC606D">
        <w:rPr>
          <w:rFonts w:ascii="Arial" w:hAnsi="Arial" w:cs="Arial"/>
          <w:sz w:val="22"/>
          <w:szCs w:val="22"/>
          <w:lang w:val="en"/>
        </w:rPr>
        <w:t>anager</w:t>
      </w:r>
      <w:r>
        <w:rPr>
          <w:rFonts w:ascii="Arial" w:hAnsi="Arial" w:cs="Arial"/>
          <w:sz w:val="22"/>
          <w:szCs w:val="22"/>
          <w:lang w:val="en"/>
        </w:rPr>
        <w:t xml:space="preserve">, Ford Middle East, who attended the event. “We are very pleased with this recognition for </w:t>
      </w:r>
      <w:r w:rsidR="00814DD1" w:rsidRPr="00CC606D">
        <w:rPr>
          <w:rFonts w:ascii="Arial" w:hAnsi="Arial" w:cs="Arial"/>
          <w:sz w:val="22"/>
          <w:szCs w:val="22"/>
          <w:lang w:val="en"/>
        </w:rPr>
        <w:t xml:space="preserve">the </w:t>
      </w:r>
      <w:r>
        <w:rPr>
          <w:rFonts w:ascii="Arial" w:hAnsi="Arial" w:cs="Arial"/>
          <w:sz w:val="22"/>
          <w:szCs w:val="22"/>
          <w:lang w:val="en"/>
        </w:rPr>
        <w:t>Expedition, a nameplate that established this segment and continues to set the benchmark. Together with our distributors, Al Jazirah Vehicles Agencies Co and Mohamed Yousuf Naghi Motors, we are confident that the entire Ford SUV range will continue to expand and grow across the Kingdom.”</w:t>
      </w:r>
    </w:p>
    <w:p w:rsidR="007200CA" w:rsidRDefault="007200CA" w:rsidP="007200CA">
      <w:pPr>
        <w:jc w:val="center"/>
        <w:rPr>
          <w:rFonts w:ascii="Arial" w:hAnsi="Arial" w:cs="Arial"/>
          <w:sz w:val="24"/>
          <w:szCs w:val="24"/>
        </w:rPr>
      </w:pPr>
      <w:r w:rsidRPr="008909C7">
        <w:rPr>
          <w:rFonts w:ascii="Arial" w:hAnsi="Arial" w:cs="Arial"/>
          <w:sz w:val="24"/>
          <w:szCs w:val="24"/>
        </w:rPr>
        <w:t># # #</w:t>
      </w:r>
    </w:p>
    <w:p w:rsidR="00070E42" w:rsidRPr="008909C7" w:rsidRDefault="00070E42" w:rsidP="00070E42">
      <w:pPr>
        <w:jc w:val="center"/>
        <w:rPr>
          <w:rFonts w:ascii="Arial" w:hAnsi="Arial" w:cs="Arial"/>
          <w:sz w:val="24"/>
          <w:szCs w:val="24"/>
        </w:rPr>
      </w:pPr>
    </w:p>
    <w:p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rsidR="00F73F14" w:rsidRDefault="00F73F14" w:rsidP="00835191">
      <w:pPr>
        <w:rPr>
          <w:rFonts w:ascii="Arial" w:hAnsi="Arial" w:cs="Arial"/>
          <w:b/>
          <w:bCs/>
          <w:i/>
          <w:iCs/>
          <w:sz w:val="20"/>
          <w:szCs w:val="20"/>
        </w:rPr>
      </w:pPr>
    </w:p>
    <w:p w:rsidR="00835191" w:rsidRDefault="00835191" w:rsidP="00835191">
      <w:pPr>
        <w:rPr>
          <w:rFonts w:ascii="Arial" w:hAnsi="Arial" w:cs="Arial"/>
          <w:b/>
          <w:bCs/>
          <w:i/>
          <w:iCs/>
          <w:sz w:val="20"/>
          <w:szCs w:val="20"/>
          <w:lang w:val="en-GB"/>
        </w:rPr>
      </w:pPr>
      <w:bookmarkStart w:id="0" w:name="_GoBack"/>
      <w:bookmarkEnd w:id="0"/>
      <w:r>
        <w:rPr>
          <w:rFonts w:ascii="Arial" w:hAnsi="Arial" w:cs="Arial"/>
          <w:b/>
          <w:bCs/>
          <w:i/>
          <w:iCs/>
          <w:sz w:val="20"/>
          <w:szCs w:val="20"/>
        </w:rPr>
        <w:lastRenderedPageBreak/>
        <w:t>About Ford Motor Company</w:t>
      </w:r>
    </w:p>
    <w:p w:rsidR="00835191" w:rsidRDefault="001774D2" w:rsidP="00835191">
      <w:pPr>
        <w:rPr>
          <w:rFonts w:ascii="Trebuchet MS" w:hAnsi="Trebuchet MS"/>
          <w:sz w:val="20"/>
          <w:szCs w:val="20"/>
        </w:rPr>
      </w:pPr>
      <w:r w:rsidRPr="001F741E">
        <w:rPr>
          <w:rFonts w:ascii="Arial" w:eastAsia="Times New Roman" w:hAnsi="Arial" w:cs="Arial"/>
          <w:i/>
          <w:sz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sidR="00E30E46">
        <w:rPr>
          <w:rFonts w:ascii="Arial" w:eastAsia="Times New Roman" w:hAnsi="Arial" w:cs="Arial"/>
          <w:i/>
          <w:sz w:val="20"/>
        </w:rPr>
        <w:t xml:space="preserve">. Ford employs </w:t>
      </w:r>
      <w:r w:rsidR="00DE503A">
        <w:rPr>
          <w:rFonts w:ascii="Arial" w:eastAsia="Times New Roman" w:hAnsi="Arial" w:cs="Arial"/>
          <w:i/>
          <w:sz w:val="20"/>
        </w:rPr>
        <w:t>approximately 196</w:t>
      </w:r>
      <w:r w:rsidRPr="001F741E">
        <w:rPr>
          <w:rFonts w:ascii="Arial" w:eastAsia="Times New Roman" w:hAnsi="Arial" w:cs="Arial"/>
          <w:i/>
          <w:sz w:val="20"/>
        </w:rPr>
        <w:t xml:space="preserve">,000 people worldwide. For more information regarding Ford, its products and Ford Motor Credit Company, please visit </w:t>
      </w:r>
      <w:hyperlink r:id="rId8" w:history="1">
        <w:r w:rsidRPr="001F741E">
          <w:rPr>
            <w:rStyle w:val="Hyperlink"/>
            <w:rFonts w:ascii="Arial" w:eastAsia="Times New Roman" w:hAnsi="Arial" w:cs="Arial"/>
            <w:i/>
            <w:sz w:val="20"/>
          </w:rPr>
          <w:t>www.corporate.ford.com</w:t>
        </w:r>
      </w:hyperlink>
      <w:r w:rsidR="00DE613F">
        <w:rPr>
          <w:rStyle w:val="Hyperlink"/>
          <w:rFonts w:ascii="Arial" w:eastAsia="Times New Roman" w:hAnsi="Arial" w:cs="Arial"/>
          <w:i/>
          <w:sz w:val="20"/>
        </w:rPr>
        <w:t>.</w:t>
      </w:r>
      <w:r>
        <w:rPr>
          <w:rStyle w:val="Hyperlink"/>
          <w:rFonts w:ascii="Arial" w:eastAsia="Times New Roman" w:hAnsi="Arial" w:cs="Arial"/>
          <w:i/>
          <w:sz w:val="20"/>
        </w:rPr>
        <w:br/>
      </w:r>
    </w:p>
    <w:p w:rsidR="00835191" w:rsidRDefault="00835191" w:rsidP="00835191">
      <w:pPr>
        <w:rPr>
          <w:rFonts w:ascii="Arial" w:hAnsi="Arial" w:cs="Arial"/>
          <w:color w:val="333333"/>
          <w:lang w:val="en-GB"/>
        </w:rPr>
      </w:pPr>
      <w:r>
        <w:rPr>
          <w:rFonts w:ascii="Arial" w:hAnsi="Arial" w:cs="Arial"/>
          <w:i/>
          <w:iCs/>
          <w:color w:val="000000"/>
          <w:sz w:val="20"/>
          <w:szCs w:val="20"/>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9" w:history="1">
        <w:r>
          <w:rPr>
            <w:rStyle w:val="Hyperlink"/>
            <w:rFonts w:ascii="Arial" w:hAnsi="Arial" w:cs="Arial"/>
            <w:i/>
            <w:iCs/>
            <w:sz w:val="20"/>
            <w:szCs w:val="20"/>
          </w:rPr>
          <w:t>www.me.ford.com</w:t>
        </w:r>
      </w:hyperlink>
      <w:r>
        <w:t>.</w:t>
      </w:r>
      <w:r>
        <w:br/>
      </w:r>
      <w:r>
        <w:br/>
      </w:r>
      <w:r w:rsidR="00AF0921">
        <w:rPr>
          <w:rFonts w:ascii="Arial" w:hAnsi="Arial" w:cs="Arial"/>
          <w:i/>
          <w:iCs/>
          <w:color w:val="000000"/>
          <w:sz w:val="20"/>
          <w:szCs w:val="20"/>
        </w:rPr>
        <w:t>Ford Middle East is also a responsible corporate citizen with currently various CSR initiatives running in the region including the Ford Motor Company Conservation &amp; Environmental Grants, Ford Warriors in Pink® breast cancer awareness campaign, Ford Driving Skills for Life for young drivers and the Henry Ford Entrepreneurship Academy education initiative for young entrepreneurs</w:t>
      </w:r>
      <w:r w:rsidR="00AF0921">
        <w:rPr>
          <w:rFonts w:ascii="Arial" w:hAnsi="Arial" w:cs="Arial"/>
          <w:color w:val="000000"/>
          <w:sz w:val="20"/>
          <w:szCs w:val="20"/>
          <w:rtl/>
        </w:rPr>
        <w:t>.</w:t>
      </w:r>
    </w:p>
    <w:p w:rsidR="00835191" w:rsidRPr="00835191" w:rsidRDefault="00835191" w:rsidP="00835191">
      <w:pPr>
        <w:rPr>
          <w:lang w:val="en-GB"/>
        </w:rPr>
      </w:pPr>
    </w:p>
    <w:p w:rsidR="00070E42" w:rsidRPr="00705F55" w:rsidRDefault="00070E42" w:rsidP="00070E42">
      <w:pPr>
        <w:rPr>
          <w:rFonts w:ascii="Arial" w:eastAsia="Times New Roman" w:hAnsi="Arial" w:cs="Arial"/>
          <w:iCs/>
          <w:sz w:val="20"/>
          <w:szCs w:val="20"/>
          <w:rtl/>
        </w:rPr>
      </w:pPr>
    </w:p>
    <w:tbl>
      <w:tblPr>
        <w:tblW w:w="9768" w:type="dxa"/>
        <w:tblLayout w:type="fixed"/>
        <w:tblLook w:val="0000" w:firstRow="0" w:lastRow="0" w:firstColumn="0" w:lastColumn="0" w:noHBand="0" w:noVBand="0"/>
      </w:tblPr>
      <w:tblGrid>
        <w:gridCol w:w="1188"/>
        <w:gridCol w:w="3060"/>
        <w:gridCol w:w="1139"/>
        <w:gridCol w:w="4381"/>
      </w:tblGrid>
      <w:tr w:rsidR="008E48E8" w:rsidRPr="00705F55" w:rsidTr="00673355">
        <w:trPr>
          <w:trHeight w:val="490"/>
        </w:trPr>
        <w:tc>
          <w:tcPr>
            <w:tcW w:w="1188" w:type="dxa"/>
          </w:tcPr>
          <w:p w:rsidR="008E48E8" w:rsidRPr="00705F55" w:rsidRDefault="008E48E8" w:rsidP="00673355">
            <w:pPr>
              <w:rPr>
                <w:rFonts w:ascii="Arial" w:eastAsia="Times New Roman" w:hAnsi="Arial" w:cs="Arial"/>
                <w:color w:val="000000"/>
                <w:sz w:val="20"/>
                <w:szCs w:val="24"/>
              </w:rPr>
            </w:pPr>
            <w:r w:rsidRPr="00705F55">
              <w:rPr>
                <w:rFonts w:ascii="Arial" w:eastAsia="Times New Roman" w:hAnsi="Arial" w:cs="Arial"/>
                <w:b/>
                <w:bCs/>
                <w:iCs/>
                <w:color w:val="000000"/>
                <w:sz w:val="20"/>
                <w:szCs w:val="24"/>
              </w:rPr>
              <w:t>Contacts:</w:t>
            </w:r>
          </w:p>
        </w:tc>
        <w:tc>
          <w:tcPr>
            <w:tcW w:w="3060" w:type="dxa"/>
          </w:tcPr>
          <w:p w:rsidR="008E48E8" w:rsidRPr="00705F55" w:rsidRDefault="008E48E8" w:rsidP="00673355">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Sue </w:t>
            </w:r>
            <w:proofErr w:type="spellStart"/>
            <w:r w:rsidRPr="00705F55">
              <w:rPr>
                <w:rFonts w:ascii="Arial" w:eastAsia="Times New Roman" w:hAnsi="Arial" w:cs="Arial"/>
                <w:color w:val="000000"/>
                <w:sz w:val="20"/>
                <w:szCs w:val="24"/>
              </w:rPr>
              <w:t>Nigoghossian</w:t>
            </w:r>
            <w:proofErr w:type="spellEnd"/>
          </w:p>
          <w:p w:rsidR="008E48E8" w:rsidRDefault="008E48E8" w:rsidP="00673355">
            <w:pPr>
              <w:rPr>
                <w:rFonts w:ascii="Arial" w:eastAsia="Times New Roman" w:hAnsi="Arial" w:cs="Arial"/>
                <w:color w:val="000000"/>
                <w:sz w:val="20"/>
                <w:szCs w:val="24"/>
              </w:rPr>
            </w:pPr>
            <w:r>
              <w:rPr>
                <w:rFonts w:ascii="Arial" w:eastAsia="Times New Roman" w:hAnsi="Arial" w:cs="Arial"/>
                <w:color w:val="000000"/>
                <w:sz w:val="20"/>
                <w:szCs w:val="24"/>
              </w:rPr>
              <w:t>MENA Communications</w:t>
            </w:r>
          </w:p>
          <w:p w:rsidR="008E48E8" w:rsidRPr="00705F55" w:rsidRDefault="008E48E8" w:rsidP="00673355">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Ford Middle East </w:t>
            </w:r>
            <w:r>
              <w:rPr>
                <w:rFonts w:ascii="Arial" w:eastAsia="Times New Roman" w:hAnsi="Arial" w:cs="Arial"/>
                <w:color w:val="000000"/>
                <w:sz w:val="20"/>
                <w:szCs w:val="24"/>
              </w:rPr>
              <w:t>&amp; Africa</w:t>
            </w:r>
          </w:p>
        </w:tc>
        <w:tc>
          <w:tcPr>
            <w:tcW w:w="1139" w:type="dxa"/>
          </w:tcPr>
          <w:p w:rsidR="008E48E8" w:rsidRPr="00607DE4" w:rsidRDefault="008E48E8" w:rsidP="00673355">
            <w:pPr>
              <w:rPr>
                <w:rFonts w:ascii="Arial" w:eastAsia="Times New Roman" w:hAnsi="Arial" w:cs="Arial"/>
                <w:color w:val="000000"/>
                <w:sz w:val="20"/>
                <w:szCs w:val="24"/>
              </w:rPr>
            </w:pPr>
          </w:p>
        </w:tc>
        <w:tc>
          <w:tcPr>
            <w:tcW w:w="4381" w:type="dxa"/>
          </w:tcPr>
          <w:p w:rsidR="008E48E8" w:rsidRPr="00705F55" w:rsidRDefault="008E48E8" w:rsidP="00673355">
            <w:pPr>
              <w:rPr>
                <w:rFonts w:ascii="Arial" w:eastAsia="Times New Roman" w:hAnsi="Arial" w:cs="Arial"/>
                <w:color w:val="000000"/>
                <w:sz w:val="20"/>
                <w:szCs w:val="24"/>
              </w:rPr>
            </w:pPr>
            <w:proofErr w:type="spellStart"/>
            <w:r w:rsidRPr="00705F55">
              <w:rPr>
                <w:rFonts w:ascii="Arial" w:eastAsia="Times New Roman" w:hAnsi="Arial" w:cs="Arial"/>
                <w:color w:val="000000"/>
                <w:sz w:val="20"/>
                <w:szCs w:val="24"/>
              </w:rPr>
              <w:t>Rasha</w:t>
            </w:r>
            <w:proofErr w:type="spellEnd"/>
            <w:r w:rsidRPr="00705F55">
              <w:rPr>
                <w:rFonts w:ascii="Arial" w:eastAsia="Times New Roman" w:hAnsi="Arial" w:cs="Arial"/>
                <w:color w:val="000000"/>
                <w:sz w:val="20"/>
                <w:szCs w:val="24"/>
              </w:rPr>
              <w:t xml:space="preserve"> Ghanem </w:t>
            </w:r>
          </w:p>
          <w:p w:rsidR="008E48E8" w:rsidRDefault="008E48E8" w:rsidP="00673355">
            <w:pPr>
              <w:rPr>
                <w:rFonts w:ascii="Arial" w:eastAsia="Times New Roman" w:hAnsi="Arial" w:cs="Arial"/>
                <w:color w:val="000000"/>
                <w:sz w:val="20"/>
                <w:szCs w:val="24"/>
              </w:rPr>
            </w:pPr>
            <w:r w:rsidRPr="00705F55">
              <w:rPr>
                <w:rFonts w:ascii="Arial" w:eastAsia="Times New Roman" w:hAnsi="Arial" w:cs="Arial"/>
                <w:color w:val="000000"/>
                <w:sz w:val="20"/>
                <w:szCs w:val="24"/>
              </w:rPr>
              <w:t>ASDA’A B</w:t>
            </w:r>
            <w:r>
              <w:rPr>
                <w:rFonts w:ascii="Arial" w:eastAsia="Times New Roman" w:hAnsi="Arial" w:cs="Arial"/>
                <w:color w:val="000000"/>
                <w:sz w:val="20"/>
                <w:szCs w:val="24"/>
              </w:rPr>
              <w:t>CW</w:t>
            </w:r>
          </w:p>
          <w:p w:rsidR="008E48E8" w:rsidRPr="00705F55" w:rsidRDefault="008E48E8" w:rsidP="00673355">
            <w:pPr>
              <w:rPr>
                <w:rFonts w:ascii="Arial" w:eastAsia="Times New Roman" w:hAnsi="Arial" w:cs="Arial"/>
                <w:color w:val="000000"/>
                <w:sz w:val="20"/>
                <w:szCs w:val="24"/>
              </w:rPr>
            </w:pPr>
            <w:r w:rsidRPr="00705F55">
              <w:rPr>
                <w:rFonts w:ascii="Arial" w:eastAsia="Times New Roman" w:hAnsi="Arial" w:cs="Arial"/>
                <w:color w:val="000000"/>
                <w:sz w:val="20"/>
                <w:szCs w:val="24"/>
              </w:rPr>
              <w:t>971-4-4507600</w:t>
            </w:r>
          </w:p>
        </w:tc>
      </w:tr>
      <w:tr w:rsidR="008E48E8" w:rsidRPr="00705F55" w:rsidTr="00673355">
        <w:tc>
          <w:tcPr>
            <w:tcW w:w="1188" w:type="dxa"/>
          </w:tcPr>
          <w:p w:rsidR="008E48E8" w:rsidRPr="00705F55" w:rsidRDefault="008E48E8" w:rsidP="00673355">
            <w:pPr>
              <w:rPr>
                <w:rFonts w:ascii="Arial" w:eastAsia="Times New Roman" w:hAnsi="Arial" w:cs="Arial"/>
                <w:color w:val="000000"/>
                <w:sz w:val="20"/>
                <w:szCs w:val="24"/>
              </w:rPr>
            </w:pPr>
          </w:p>
        </w:tc>
        <w:tc>
          <w:tcPr>
            <w:tcW w:w="3060" w:type="dxa"/>
          </w:tcPr>
          <w:p w:rsidR="008E48E8" w:rsidRPr="00705F55" w:rsidRDefault="008E48E8" w:rsidP="00673355">
            <w:pPr>
              <w:rPr>
                <w:rFonts w:ascii="Arial" w:eastAsia="Times New Roman" w:hAnsi="Arial" w:cs="Arial"/>
                <w:color w:val="000000"/>
                <w:sz w:val="20"/>
                <w:szCs w:val="24"/>
              </w:rPr>
            </w:pPr>
            <w:r w:rsidRPr="00705F55">
              <w:rPr>
                <w:rFonts w:ascii="Arial" w:eastAsia="Times New Roman" w:hAnsi="Arial" w:cs="Arial"/>
                <w:color w:val="000000"/>
                <w:sz w:val="20"/>
                <w:szCs w:val="24"/>
              </w:rPr>
              <w:t>971-4-</w:t>
            </w:r>
            <w:r>
              <w:rPr>
                <w:rFonts w:ascii="Arial" w:eastAsia="Times New Roman" w:hAnsi="Arial" w:cs="Arial"/>
                <w:color w:val="000000"/>
                <w:sz w:val="20"/>
                <w:szCs w:val="24"/>
              </w:rPr>
              <w:t>356-6368</w:t>
            </w:r>
          </w:p>
        </w:tc>
        <w:tc>
          <w:tcPr>
            <w:tcW w:w="1139" w:type="dxa"/>
          </w:tcPr>
          <w:p w:rsidR="008E48E8" w:rsidRPr="00705F55" w:rsidRDefault="008E48E8" w:rsidP="00673355">
            <w:pPr>
              <w:rPr>
                <w:rFonts w:ascii="Arial" w:eastAsia="Times New Roman" w:hAnsi="Arial" w:cs="Arial"/>
                <w:color w:val="000000"/>
                <w:sz w:val="20"/>
                <w:szCs w:val="24"/>
              </w:rPr>
            </w:pPr>
          </w:p>
        </w:tc>
        <w:tc>
          <w:tcPr>
            <w:tcW w:w="4381" w:type="dxa"/>
          </w:tcPr>
          <w:p w:rsidR="008E48E8" w:rsidRPr="00705F55" w:rsidRDefault="00F73F14" w:rsidP="00673355">
            <w:pPr>
              <w:rPr>
                <w:rFonts w:ascii="Arial" w:eastAsia="Times New Roman" w:hAnsi="Arial" w:cs="Arial"/>
                <w:color w:val="000000"/>
                <w:sz w:val="20"/>
                <w:szCs w:val="24"/>
              </w:rPr>
            </w:pPr>
            <w:hyperlink r:id="rId10" w:history="1">
              <w:r w:rsidR="008E48E8" w:rsidRPr="00ED6142">
                <w:rPr>
                  <w:rStyle w:val="Hyperlink"/>
                  <w:rFonts w:ascii="Arial" w:eastAsia="Times New Roman" w:hAnsi="Arial" w:cs="Arial"/>
                  <w:sz w:val="20"/>
                  <w:szCs w:val="24"/>
                </w:rPr>
                <w:t>rasha.ghanem@bcw-global.com</w:t>
              </w:r>
            </w:hyperlink>
          </w:p>
        </w:tc>
      </w:tr>
      <w:tr w:rsidR="008E48E8" w:rsidRPr="00705F55" w:rsidTr="00673355">
        <w:tc>
          <w:tcPr>
            <w:tcW w:w="1188" w:type="dxa"/>
          </w:tcPr>
          <w:p w:rsidR="008E48E8" w:rsidRPr="00705F55" w:rsidRDefault="008E48E8" w:rsidP="00673355">
            <w:pPr>
              <w:rPr>
                <w:rFonts w:ascii="Arial" w:eastAsia="Times New Roman" w:hAnsi="Arial" w:cs="Arial"/>
                <w:color w:val="000000"/>
                <w:sz w:val="20"/>
                <w:szCs w:val="24"/>
              </w:rPr>
            </w:pPr>
          </w:p>
        </w:tc>
        <w:tc>
          <w:tcPr>
            <w:tcW w:w="3060" w:type="dxa"/>
          </w:tcPr>
          <w:p w:rsidR="008E48E8" w:rsidRPr="00705F55" w:rsidRDefault="00F73F14" w:rsidP="00673355">
            <w:pPr>
              <w:rPr>
                <w:rFonts w:ascii="Arial" w:eastAsia="Times New Roman" w:hAnsi="Arial" w:cs="Arial"/>
                <w:color w:val="000000"/>
                <w:sz w:val="20"/>
                <w:szCs w:val="24"/>
              </w:rPr>
            </w:pPr>
            <w:hyperlink r:id="rId11" w:history="1">
              <w:r w:rsidR="008E48E8" w:rsidRPr="00705F55">
                <w:rPr>
                  <w:rFonts w:ascii="Arial" w:eastAsia="Times New Roman" w:hAnsi="Arial" w:cs="Arial"/>
                  <w:color w:val="0000FF"/>
                  <w:sz w:val="20"/>
                  <w:szCs w:val="24"/>
                  <w:u w:val="single"/>
                </w:rPr>
                <w:t>snigogho@ford.com</w:t>
              </w:r>
            </w:hyperlink>
            <w:r w:rsidR="008E48E8" w:rsidRPr="00705F55">
              <w:rPr>
                <w:rFonts w:ascii="Arial" w:eastAsia="Times New Roman" w:hAnsi="Arial" w:cs="Arial"/>
                <w:color w:val="000000"/>
                <w:sz w:val="20"/>
                <w:szCs w:val="24"/>
              </w:rPr>
              <w:t xml:space="preserve"> </w:t>
            </w:r>
          </w:p>
        </w:tc>
        <w:tc>
          <w:tcPr>
            <w:tcW w:w="1139" w:type="dxa"/>
          </w:tcPr>
          <w:p w:rsidR="008E48E8" w:rsidRPr="00705F55" w:rsidRDefault="008E48E8" w:rsidP="00673355">
            <w:pPr>
              <w:rPr>
                <w:rFonts w:ascii="Arial" w:eastAsia="Times New Roman" w:hAnsi="Arial" w:cs="Arial"/>
                <w:color w:val="000000"/>
                <w:sz w:val="20"/>
                <w:szCs w:val="24"/>
                <w:u w:val="single"/>
              </w:rPr>
            </w:pPr>
          </w:p>
        </w:tc>
        <w:tc>
          <w:tcPr>
            <w:tcW w:w="4381" w:type="dxa"/>
          </w:tcPr>
          <w:p w:rsidR="008E48E8" w:rsidRPr="00705F55" w:rsidRDefault="008E48E8" w:rsidP="00673355">
            <w:pPr>
              <w:rPr>
                <w:rFonts w:ascii="Arial" w:eastAsia="Times New Roman" w:hAnsi="Arial" w:cs="Arial"/>
                <w:color w:val="000000"/>
                <w:sz w:val="20"/>
                <w:szCs w:val="24"/>
              </w:rPr>
            </w:pPr>
          </w:p>
        </w:tc>
      </w:tr>
    </w:tbl>
    <w:p w:rsidR="00835191" w:rsidRDefault="00835191" w:rsidP="00835191">
      <w:pPr>
        <w:rPr>
          <w:rFonts w:ascii="Arial" w:eastAsia="Times New Roman" w:hAnsi="Arial" w:cs="Arial"/>
          <w:i/>
          <w:iCs/>
          <w:sz w:val="20"/>
          <w:szCs w:val="20"/>
        </w:rPr>
      </w:pPr>
    </w:p>
    <w:p w:rsidR="00D93E13" w:rsidRDefault="00D93E13" w:rsidP="00070E42"/>
    <w:p w:rsidR="00467DCC" w:rsidRDefault="00467DCC" w:rsidP="00070E42"/>
    <w:sectPr w:rsidR="00467DCC" w:rsidSect="00622E27">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703" w:rsidRDefault="00662703" w:rsidP="00070E42">
      <w:r>
        <w:separator/>
      </w:r>
    </w:p>
  </w:endnote>
  <w:endnote w:type="continuationSeparator" w:id="0">
    <w:p w:rsidR="00662703" w:rsidRDefault="00662703"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E42" w:rsidRDefault="00070E42" w:rsidP="00070E42"/>
  <w:p w:rsidR="00070E42" w:rsidRPr="00F73F14" w:rsidRDefault="006C6EAD" w:rsidP="00F73F14">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F14" w:rsidRDefault="00F73F14" w:rsidP="00F73F14"/>
  <w:p w:rsidR="00F73F14" w:rsidRPr="00F73F14" w:rsidRDefault="00F73F14" w:rsidP="00F73F14">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703" w:rsidRDefault="00662703" w:rsidP="00070E42">
      <w:r>
        <w:separator/>
      </w:r>
    </w:p>
  </w:footnote>
  <w:footnote w:type="continuationSeparator" w:id="0">
    <w:p w:rsidR="00662703" w:rsidRDefault="00662703"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E27" w:rsidRDefault="00622E27" w:rsidP="00622E27">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766A4360" wp14:editId="65A7C337">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BFA2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6FF9133B" wp14:editId="4163C11C">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32C05"/>
    <w:rsid w:val="000678B5"/>
    <w:rsid w:val="00070E42"/>
    <w:rsid w:val="000C2EEC"/>
    <w:rsid w:val="000D4B55"/>
    <w:rsid w:val="0012494E"/>
    <w:rsid w:val="001774D2"/>
    <w:rsid w:val="001F0F2B"/>
    <w:rsid w:val="002000D7"/>
    <w:rsid w:val="002012A9"/>
    <w:rsid w:val="002212F0"/>
    <w:rsid w:val="00224962"/>
    <w:rsid w:val="00224CD7"/>
    <w:rsid w:val="002460AF"/>
    <w:rsid w:val="002E579C"/>
    <w:rsid w:val="0030578D"/>
    <w:rsid w:val="00314511"/>
    <w:rsid w:val="003477E4"/>
    <w:rsid w:val="003B7B5C"/>
    <w:rsid w:val="00401F32"/>
    <w:rsid w:val="00414BD0"/>
    <w:rsid w:val="00432FAC"/>
    <w:rsid w:val="00442535"/>
    <w:rsid w:val="004574A5"/>
    <w:rsid w:val="00462E0C"/>
    <w:rsid w:val="00467DCC"/>
    <w:rsid w:val="00476003"/>
    <w:rsid w:val="004867B6"/>
    <w:rsid w:val="005224E2"/>
    <w:rsid w:val="00553455"/>
    <w:rsid w:val="00574260"/>
    <w:rsid w:val="00622E27"/>
    <w:rsid w:val="00662703"/>
    <w:rsid w:val="006700E7"/>
    <w:rsid w:val="006C6EAD"/>
    <w:rsid w:val="006D26E5"/>
    <w:rsid w:val="0070191A"/>
    <w:rsid w:val="007200CA"/>
    <w:rsid w:val="0075266D"/>
    <w:rsid w:val="00771948"/>
    <w:rsid w:val="007A0356"/>
    <w:rsid w:val="00814DD1"/>
    <w:rsid w:val="00831B58"/>
    <w:rsid w:val="00835191"/>
    <w:rsid w:val="008478A4"/>
    <w:rsid w:val="008578FA"/>
    <w:rsid w:val="00877342"/>
    <w:rsid w:val="00880078"/>
    <w:rsid w:val="008C5A72"/>
    <w:rsid w:val="008E46B6"/>
    <w:rsid w:val="008E48E8"/>
    <w:rsid w:val="00953A57"/>
    <w:rsid w:val="009A0B67"/>
    <w:rsid w:val="009A6F1C"/>
    <w:rsid w:val="00A202A1"/>
    <w:rsid w:val="00A3178B"/>
    <w:rsid w:val="00A40C4A"/>
    <w:rsid w:val="00A55FFA"/>
    <w:rsid w:val="00A85567"/>
    <w:rsid w:val="00AA0854"/>
    <w:rsid w:val="00AA7194"/>
    <w:rsid w:val="00AF0921"/>
    <w:rsid w:val="00B937C0"/>
    <w:rsid w:val="00BA00C0"/>
    <w:rsid w:val="00BA0209"/>
    <w:rsid w:val="00C0510C"/>
    <w:rsid w:val="00C05383"/>
    <w:rsid w:val="00C156EC"/>
    <w:rsid w:val="00C62B29"/>
    <w:rsid w:val="00CB44AB"/>
    <w:rsid w:val="00CC606D"/>
    <w:rsid w:val="00D250CB"/>
    <w:rsid w:val="00D725E8"/>
    <w:rsid w:val="00D93E13"/>
    <w:rsid w:val="00DE503A"/>
    <w:rsid w:val="00DE613F"/>
    <w:rsid w:val="00E220AA"/>
    <w:rsid w:val="00E30E46"/>
    <w:rsid w:val="00E6199E"/>
    <w:rsid w:val="00EA61B4"/>
    <w:rsid w:val="00EC07AD"/>
    <w:rsid w:val="00EC1BDC"/>
    <w:rsid w:val="00F54199"/>
    <w:rsid w:val="00F70D9C"/>
    <w:rsid w:val="00F73F14"/>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1D1D"/>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igogho@for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ha.ghanem@bcw-global.com" TargetMode="External"/><Relationship Id="rId4" Type="http://schemas.openxmlformats.org/officeDocument/2006/relationships/settings" Target="settings.xml"/><Relationship Id="rId9" Type="http://schemas.openxmlformats.org/officeDocument/2006/relationships/hyperlink" Target="http://www.me.ford.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EF5C3-F5C2-43EB-849B-BAF517D7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4</cp:revision>
  <dcterms:created xsi:type="dcterms:W3CDTF">2019-06-30T04:37:00Z</dcterms:created>
  <dcterms:modified xsi:type="dcterms:W3CDTF">2019-06-30T09:59:00Z</dcterms:modified>
</cp:coreProperties>
</file>