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14C9EE32" w:rsidR="00070E42" w:rsidRPr="00143D5B" w:rsidRDefault="00143D5B" w:rsidP="00143D5B">
      <w:pPr>
        <w:bidi/>
        <w:rPr>
          <w:rFonts w:ascii="Simplified Arabic" w:eastAsia="Arial" w:hAnsi="Simplified Arabic" w:cs="Simplified Arabic"/>
          <w:bCs/>
          <w:color w:val="000000"/>
          <w:sz w:val="28"/>
          <w:szCs w:val="28"/>
          <w:u w:val="single"/>
        </w:rPr>
      </w:pPr>
      <w:r w:rsidRPr="00143D5B">
        <w:rPr>
          <w:rFonts w:ascii="Simplified Arabic" w:eastAsia="Arial" w:hAnsi="Simplified Arabic" w:cs="Simplified Arabic" w:hint="cs"/>
          <w:bCs/>
          <w:color w:val="000000"/>
          <w:sz w:val="28"/>
          <w:szCs w:val="28"/>
          <w:u w:val="single"/>
          <w:rtl/>
        </w:rPr>
        <w:t>للنشر الفوري</w:t>
      </w:r>
    </w:p>
    <w:p w14:paraId="68C3A05A" w14:textId="77777777" w:rsidR="00987E67" w:rsidRDefault="00987E67" w:rsidP="00987E67">
      <w:pPr>
        <w:bidi/>
        <w:rPr>
          <w:rFonts w:ascii="Simplified Arabic" w:hAnsi="Simplified Arabic" w:cs="Simplified Arabic"/>
          <w:b/>
          <w:bCs/>
          <w:sz w:val="40"/>
          <w:szCs w:val="40"/>
          <w:rtl/>
          <w:lang w:bidi="ar-AE"/>
        </w:rPr>
      </w:pPr>
      <w:bookmarkStart w:id="0" w:name="_Hlk13054348"/>
    </w:p>
    <w:p w14:paraId="467D2D50" w14:textId="2B3864B5" w:rsidR="00987E67" w:rsidRPr="00987E67" w:rsidRDefault="00987E67" w:rsidP="00987E67">
      <w:pPr>
        <w:bidi/>
        <w:rPr>
          <w:rFonts w:ascii="Simplified Arabic" w:hAnsi="Simplified Arabic" w:cs="Simplified Arabic"/>
          <w:b/>
          <w:bCs/>
          <w:sz w:val="40"/>
          <w:szCs w:val="40"/>
          <w:rtl/>
          <w:lang w:bidi="ar-AE"/>
        </w:rPr>
      </w:pPr>
      <w:bookmarkStart w:id="1" w:name="_Hlk18499690"/>
      <w:r>
        <w:rPr>
          <w:rFonts w:ascii="Simplified Arabic" w:hAnsi="Simplified Arabic" w:cs="Simplified Arabic" w:hint="cs"/>
          <w:b/>
          <w:bCs/>
          <w:sz w:val="40"/>
          <w:szCs w:val="40"/>
          <w:rtl/>
          <w:lang w:bidi="ar-AE"/>
        </w:rPr>
        <w:t xml:space="preserve">فورد تقدم لشباب جيل الألفية </w:t>
      </w:r>
      <w:r w:rsidR="006F7105">
        <w:rPr>
          <w:rFonts w:ascii="Simplified Arabic" w:hAnsi="Simplified Arabic" w:cs="Simplified Arabic" w:hint="cs"/>
          <w:b/>
          <w:bCs/>
          <w:sz w:val="40"/>
          <w:szCs w:val="40"/>
          <w:rtl/>
          <w:lang w:bidi="ar-AE"/>
        </w:rPr>
        <w:t xml:space="preserve">ست نصائح </w:t>
      </w:r>
      <w:r w:rsidR="000168A8">
        <w:rPr>
          <w:rFonts w:ascii="Simplified Arabic" w:hAnsi="Simplified Arabic" w:cs="Simplified Arabic" w:hint="cs"/>
          <w:b/>
          <w:bCs/>
          <w:sz w:val="40"/>
          <w:szCs w:val="40"/>
          <w:rtl/>
          <w:lang w:bidi="ar-AE"/>
        </w:rPr>
        <w:t xml:space="preserve">للحدّ من </w:t>
      </w:r>
      <w:r>
        <w:rPr>
          <w:rFonts w:ascii="Simplified Arabic" w:hAnsi="Simplified Arabic" w:cs="Simplified Arabic" w:hint="cs"/>
          <w:b/>
          <w:bCs/>
          <w:sz w:val="40"/>
          <w:szCs w:val="40"/>
          <w:rtl/>
          <w:lang w:bidi="ar-AE"/>
        </w:rPr>
        <w:t>التوتر و</w:t>
      </w:r>
      <w:r w:rsidR="006F7105">
        <w:rPr>
          <w:rFonts w:ascii="Simplified Arabic" w:hAnsi="Simplified Arabic" w:cs="Simplified Arabic" w:hint="cs"/>
          <w:b/>
          <w:bCs/>
          <w:sz w:val="40"/>
          <w:szCs w:val="40"/>
          <w:rtl/>
          <w:lang w:bidi="ar-AE"/>
        </w:rPr>
        <w:t xml:space="preserve">القيادة </w:t>
      </w:r>
      <w:r w:rsidR="000168A8">
        <w:rPr>
          <w:rFonts w:ascii="Simplified Arabic" w:hAnsi="Simplified Arabic" w:cs="Simplified Arabic" w:hint="cs"/>
          <w:b/>
          <w:bCs/>
          <w:sz w:val="40"/>
          <w:szCs w:val="40"/>
          <w:rtl/>
          <w:lang w:bidi="ar-AE"/>
        </w:rPr>
        <w:t>كالمحترفين</w:t>
      </w:r>
    </w:p>
    <w:bookmarkEnd w:id="1"/>
    <w:p w14:paraId="6B9F55B6" w14:textId="77777777" w:rsidR="009E68B5" w:rsidRDefault="009E68B5" w:rsidP="009E68B5">
      <w:pPr>
        <w:rPr>
          <w:rFonts w:ascii="Arial" w:hAnsi="Arial" w:cs="Arial"/>
          <w:b/>
          <w:bCs/>
          <w:sz w:val="32"/>
          <w:szCs w:val="32"/>
          <w:lang w:val="en-GB"/>
        </w:rPr>
      </w:pPr>
    </w:p>
    <w:p w14:paraId="2557ADE2" w14:textId="6E567299" w:rsidR="00B16719" w:rsidRDefault="00A813BF" w:rsidP="001A57C7">
      <w:pPr>
        <w:pStyle w:val="Body"/>
        <w:bidi/>
        <w:spacing w:line="240" w:lineRule="auto"/>
        <w:rPr>
          <w:rFonts w:ascii="Simplified Arabic" w:hAnsi="Simplified Arabic" w:cs="Simplified Arabic"/>
          <w:sz w:val="28"/>
          <w:szCs w:val="28"/>
          <w:rtl/>
          <w:lang w:bidi="ar-AE"/>
        </w:rPr>
      </w:pPr>
      <w:bookmarkStart w:id="2" w:name="_Hlk18499715"/>
      <w:bookmarkEnd w:id="0"/>
      <w:r w:rsidRPr="00A813BF">
        <w:rPr>
          <w:rFonts w:ascii="Simplified Arabic" w:hAnsi="Simplified Arabic" w:cs="Simplified Arabic" w:hint="cs"/>
          <w:b/>
          <w:bCs/>
          <w:sz w:val="28"/>
          <w:szCs w:val="28"/>
          <w:rtl/>
          <w:lang w:bidi="ar-AE"/>
        </w:rPr>
        <w:t xml:space="preserve">دبي، الإمارات العربية المتحدة، </w:t>
      </w:r>
      <w:r w:rsidR="00384B59">
        <w:rPr>
          <w:rFonts w:ascii="Simplified Arabic" w:hAnsi="Simplified Arabic" w:cs="Simplified Arabic" w:hint="cs"/>
          <w:b/>
          <w:bCs/>
          <w:sz w:val="28"/>
          <w:szCs w:val="28"/>
          <w:rtl/>
          <w:lang w:bidi="ar-AE"/>
        </w:rPr>
        <w:t>4</w:t>
      </w:r>
      <w:r w:rsidRPr="00A813BF">
        <w:rPr>
          <w:rFonts w:ascii="Simplified Arabic" w:hAnsi="Simplified Arabic" w:cs="Simplified Arabic" w:hint="cs"/>
          <w:b/>
          <w:bCs/>
          <w:sz w:val="28"/>
          <w:szCs w:val="28"/>
          <w:rtl/>
          <w:lang w:bidi="ar-AE"/>
        </w:rPr>
        <w:t xml:space="preserve"> </w:t>
      </w:r>
      <w:r w:rsidR="008C1FCA">
        <w:rPr>
          <w:rFonts w:ascii="Simplified Arabic" w:hAnsi="Simplified Arabic" w:cs="Simplified Arabic" w:hint="cs"/>
          <w:b/>
          <w:bCs/>
          <w:sz w:val="28"/>
          <w:szCs w:val="28"/>
          <w:rtl/>
          <w:lang w:bidi="ar-AE"/>
        </w:rPr>
        <w:t>سبتمبر</w:t>
      </w:r>
      <w:r w:rsidRPr="00A813BF">
        <w:rPr>
          <w:rFonts w:ascii="Simplified Arabic" w:hAnsi="Simplified Arabic" w:cs="Simplified Arabic" w:hint="cs"/>
          <w:b/>
          <w:bCs/>
          <w:sz w:val="28"/>
          <w:szCs w:val="28"/>
          <w:rtl/>
          <w:lang w:bidi="ar-AE"/>
        </w:rPr>
        <w:t xml:space="preserve"> 2019:</w:t>
      </w:r>
      <w:r>
        <w:rPr>
          <w:rFonts w:ascii="Simplified Arabic" w:hAnsi="Simplified Arabic" w:cs="Simplified Arabic" w:hint="cs"/>
          <w:b/>
          <w:bCs/>
          <w:sz w:val="28"/>
          <w:szCs w:val="28"/>
          <w:rtl/>
          <w:lang w:bidi="ar-AE"/>
        </w:rPr>
        <w:t xml:space="preserve"> </w:t>
      </w:r>
      <w:r w:rsidR="00BD1BC5">
        <w:rPr>
          <w:rFonts w:ascii="Simplified Arabic" w:hAnsi="Simplified Arabic" w:cs="Simplified Arabic" w:hint="cs"/>
          <w:sz w:val="28"/>
          <w:szCs w:val="28"/>
          <w:rtl/>
          <w:lang w:bidi="ar-AE"/>
        </w:rPr>
        <w:t>يقضي</w:t>
      </w:r>
      <w:r>
        <w:rPr>
          <w:rFonts w:ascii="Simplified Arabic" w:hAnsi="Simplified Arabic" w:cs="Simplified Arabic" w:hint="cs"/>
          <w:sz w:val="28"/>
          <w:szCs w:val="28"/>
          <w:rtl/>
          <w:lang w:bidi="ar-AE"/>
        </w:rPr>
        <w:t xml:space="preserve"> سكان منطقة الشرق الأوسط </w:t>
      </w:r>
      <w:r w:rsidR="008C1FCA">
        <w:rPr>
          <w:rFonts w:ascii="Simplified Arabic" w:hAnsi="Simplified Arabic" w:cs="Simplified Arabic" w:hint="cs"/>
          <w:sz w:val="28"/>
          <w:szCs w:val="28"/>
          <w:rtl/>
          <w:lang w:bidi="ar-AE"/>
        </w:rPr>
        <w:t xml:space="preserve">وشمال </w:t>
      </w:r>
      <w:r w:rsidR="007934DD">
        <w:rPr>
          <w:rFonts w:ascii="Simplified Arabic" w:hAnsi="Simplified Arabic" w:cs="Simplified Arabic" w:hint="cs"/>
          <w:sz w:val="28"/>
          <w:szCs w:val="28"/>
          <w:rtl/>
          <w:lang w:bidi="ar-AE"/>
        </w:rPr>
        <w:t>أ</w:t>
      </w:r>
      <w:r w:rsidR="008C1FCA">
        <w:rPr>
          <w:rFonts w:ascii="Simplified Arabic" w:hAnsi="Simplified Arabic" w:cs="Simplified Arabic" w:hint="cs"/>
          <w:sz w:val="28"/>
          <w:szCs w:val="28"/>
          <w:rtl/>
          <w:lang w:bidi="ar-AE"/>
        </w:rPr>
        <w:t xml:space="preserve">فريقيا </w:t>
      </w:r>
      <w:r>
        <w:rPr>
          <w:rFonts w:ascii="Simplified Arabic" w:hAnsi="Simplified Arabic" w:cs="Simplified Arabic" w:hint="cs"/>
          <w:sz w:val="28"/>
          <w:szCs w:val="28"/>
          <w:rtl/>
          <w:lang w:bidi="ar-AE"/>
        </w:rPr>
        <w:t xml:space="preserve">وقتاً طويلاً خلف عجلة القيادة في رحلاتهم اليومية </w:t>
      </w:r>
      <w:r w:rsidR="002277A4">
        <w:rPr>
          <w:rFonts w:ascii="Simplified Arabic" w:hAnsi="Simplified Arabic" w:cs="Simplified Arabic" w:hint="cs"/>
          <w:sz w:val="28"/>
          <w:szCs w:val="28"/>
          <w:rtl/>
          <w:lang w:bidi="ar-AE"/>
        </w:rPr>
        <w:t>باتجاه</w:t>
      </w:r>
      <w:r>
        <w:rPr>
          <w:rFonts w:ascii="Simplified Arabic" w:hAnsi="Simplified Arabic" w:cs="Simplified Arabic" w:hint="cs"/>
          <w:sz w:val="28"/>
          <w:szCs w:val="28"/>
          <w:rtl/>
          <w:lang w:bidi="ar-AE"/>
        </w:rPr>
        <w:t xml:space="preserve"> عملهم. ووفقاً </w:t>
      </w:r>
      <w:hyperlink r:id="rId11" w:history="1">
        <w:r w:rsidRPr="00A813BF">
          <w:rPr>
            <w:rStyle w:val="Hyperlink"/>
            <w:rFonts w:ascii="Simplified Arabic" w:hAnsi="Simplified Arabic" w:cs="Simplified Arabic" w:hint="cs"/>
            <w:sz w:val="28"/>
            <w:szCs w:val="28"/>
            <w:rtl/>
            <w:lang w:bidi="ar-AE"/>
          </w:rPr>
          <w:t>لإحدى الدراسات</w:t>
        </w:r>
      </w:hyperlink>
      <w:r>
        <w:rPr>
          <w:rFonts w:ascii="Simplified Arabic" w:hAnsi="Simplified Arabic" w:cs="Simplified Arabic" w:hint="cs"/>
          <w:sz w:val="28"/>
          <w:szCs w:val="28"/>
          <w:rtl/>
          <w:lang w:bidi="ar-AE"/>
        </w:rPr>
        <w:t>، فإن أكثر من يتأثر بط</w:t>
      </w:r>
      <w:bookmarkStart w:id="3" w:name="_GoBack"/>
      <w:bookmarkEnd w:id="3"/>
      <w:r>
        <w:rPr>
          <w:rFonts w:ascii="Simplified Arabic" w:hAnsi="Simplified Arabic" w:cs="Simplified Arabic" w:hint="cs"/>
          <w:sz w:val="28"/>
          <w:szCs w:val="28"/>
          <w:rtl/>
          <w:lang w:bidi="ar-AE"/>
        </w:rPr>
        <w:t xml:space="preserve">بيعة الحياة هذه هم السائقون في دولة الإمارات العربية المتحدة الذين يستغرق وصولهم إلى عملهم أو عودتهم إلى منزلهم 96 دقيقة في المتوسط يومياً، أو ما يعادل 43.5 يوماً في العام الواحد. </w:t>
      </w:r>
    </w:p>
    <w:p w14:paraId="01DD15F0" w14:textId="45CD11BA" w:rsidR="00143D5B" w:rsidRDefault="00B16719"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ولا تقتصر القيادة الطويلة على السائقين في دولة الإمارات العربية المتحدة</w:t>
      </w:r>
      <w:r w:rsidR="008C1FCA">
        <w:rPr>
          <w:rFonts w:ascii="Simplified Arabic" w:hAnsi="Simplified Arabic" w:cs="Simplified Arabic" w:hint="cs"/>
          <w:sz w:val="28"/>
          <w:szCs w:val="28"/>
          <w:rtl/>
          <w:lang w:bidi="ar-AE"/>
        </w:rPr>
        <w:t xml:space="preserve"> فحسب</w:t>
      </w:r>
      <w:r>
        <w:rPr>
          <w:rFonts w:ascii="Simplified Arabic" w:hAnsi="Simplified Arabic" w:cs="Simplified Arabic" w:hint="cs"/>
          <w:sz w:val="28"/>
          <w:szCs w:val="28"/>
          <w:rtl/>
          <w:lang w:bidi="ar-AE"/>
        </w:rPr>
        <w:t>، إذ يقضي السائقون يومياً في مصر 84 دقيقة؛ والبحرين 78 دقيقة؛ والمملكة العربية السعودية 76 دقيقة؛ وجميع هذه البلدان تتخطى المعدل العالمي لقيادة السيارة من المنزل باتجاه العمل وبالعكس البالغ 69 دقيقة.</w:t>
      </w:r>
    </w:p>
    <w:p w14:paraId="5C7E6FB9" w14:textId="068836D9" w:rsidR="00FD0E7B" w:rsidRDefault="00B16719"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ويجد العديد من السائقين هذه القيادة الطويلة فرصة </w:t>
      </w:r>
      <w:r w:rsidR="00143D5B">
        <w:rPr>
          <w:rFonts w:ascii="Simplified Arabic" w:hAnsi="Simplified Arabic" w:cs="Simplified Arabic" w:hint="cs"/>
          <w:sz w:val="28"/>
          <w:szCs w:val="28"/>
          <w:rtl/>
          <w:lang w:bidi="ar-AE"/>
        </w:rPr>
        <w:t>للصفاء</w:t>
      </w:r>
      <w:r>
        <w:rPr>
          <w:rFonts w:ascii="Simplified Arabic" w:hAnsi="Simplified Arabic" w:cs="Simplified Arabic" w:hint="cs"/>
          <w:sz w:val="28"/>
          <w:szCs w:val="28"/>
          <w:rtl/>
          <w:lang w:bidi="ar-AE"/>
        </w:rPr>
        <w:t xml:space="preserve"> في عزلة تامة، إذ تمنحهم فسحة من الوقت للتفكير ووضع الخطط </w:t>
      </w:r>
      <w:r w:rsidR="008C1FCA">
        <w:rPr>
          <w:rFonts w:ascii="Simplified Arabic" w:hAnsi="Simplified Arabic" w:cs="Simplified Arabic" w:hint="cs"/>
          <w:sz w:val="28"/>
          <w:szCs w:val="28"/>
          <w:rtl/>
          <w:lang w:bidi="ar-AE"/>
        </w:rPr>
        <w:t>لأسبوعهم المقبل</w:t>
      </w:r>
      <w:r>
        <w:rPr>
          <w:rFonts w:ascii="Simplified Arabic" w:hAnsi="Simplified Arabic" w:cs="Simplified Arabic" w:hint="cs"/>
          <w:sz w:val="28"/>
          <w:szCs w:val="28"/>
          <w:rtl/>
          <w:lang w:bidi="ar-AE"/>
        </w:rPr>
        <w:t xml:space="preserve"> أو حتى الاسترخاء ببساطة والاستماع إلى الموسيقى التي يفضلونها. لكن سائقين </w:t>
      </w:r>
      <w:r w:rsidR="000168A8">
        <w:rPr>
          <w:rFonts w:ascii="Simplified Arabic" w:hAnsi="Simplified Arabic" w:cs="Simplified Arabic" w:hint="cs"/>
          <w:sz w:val="28"/>
          <w:szCs w:val="28"/>
          <w:rtl/>
          <w:lang w:bidi="ar-AE"/>
        </w:rPr>
        <w:t xml:space="preserve">آخرين </w:t>
      </w:r>
      <w:r>
        <w:rPr>
          <w:rFonts w:ascii="Simplified Arabic" w:hAnsi="Simplified Arabic" w:cs="Simplified Arabic" w:hint="cs"/>
          <w:sz w:val="28"/>
          <w:szCs w:val="28"/>
          <w:rtl/>
          <w:lang w:bidi="ar-AE"/>
        </w:rPr>
        <w:t xml:space="preserve">يجدون هذه التجربة مرهقة ومزعجة، لاسيما أن عزلتهم تلك لا تتيح لهم أي فرصة للتفكير بسبب </w:t>
      </w:r>
      <w:r w:rsidR="00143D5B">
        <w:rPr>
          <w:rFonts w:ascii="Simplified Arabic" w:hAnsi="Simplified Arabic" w:cs="Simplified Arabic" w:hint="cs"/>
          <w:sz w:val="28"/>
          <w:szCs w:val="28"/>
          <w:rtl/>
          <w:lang w:bidi="ar-AE"/>
        </w:rPr>
        <w:t>الاختناقات المرورية وال</w:t>
      </w:r>
      <w:r w:rsidR="008C1FCA">
        <w:rPr>
          <w:rFonts w:ascii="Simplified Arabic" w:hAnsi="Simplified Arabic" w:cs="Simplified Arabic" w:hint="cs"/>
          <w:sz w:val="28"/>
          <w:szCs w:val="28"/>
          <w:rtl/>
          <w:lang w:bidi="ar-AE"/>
        </w:rPr>
        <w:t>قيادة</w:t>
      </w:r>
      <w:r w:rsidR="00143D5B">
        <w:rPr>
          <w:rFonts w:ascii="Simplified Arabic" w:hAnsi="Simplified Arabic" w:cs="Simplified Arabic" w:hint="cs"/>
          <w:sz w:val="28"/>
          <w:szCs w:val="28"/>
          <w:rtl/>
          <w:lang w:bidi="ar-AE"/>
        </w:rPr>
        <w:t xml:space="preserve"> المتهور</w:t>
      </w:r>
      <w:r w:rsidR="008C1FCA">
        <w:rPr>
          <w:rFonts w:ascii="Simplified Arabic" w:hAnsi="Simplified Arabic" w:cs="Simplified Arabic" w:hint="cs"/>
          <w:sz w:val="28"/>
          <w:szCs w:val="28"/>
          <w:rtl/>
          <w:lang w:bidi="ar-AE"/>
        </w:rPr>
        <w:t>ة</w:t>
      </w:r>
      <w:r w:rsidR="00143D5B">
        <w:rPr>
          <w:rFonts w:ascii="Simplified Arabic" w:hAnsi="Simplified Arabic" w:cs="Simplified Arabic" w:hint="cs"/>
          <w:sz w:val="28"/>
          <w:szCs w:val="28"/>
          <w:rtl/>
          <w:lang w:bidi="ar-AE"/>
        </w:rPr>
        <w:t>.</w:t>
      </w:r>
    </w:p>
    <w:p w14:paraId="60445939" w14:textId="4CCE5C80" w:rsidR="005C581A" w:rsidRDefault="00143D5B"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وفي هذا السياق، قال </w:t>
      </w:r>
      <w:r w:rsidR="00384B59" w:rsidRPr="00384B59">
        <w:rPr>
          <w:rFonts w:ascii="Simplified Arabic" w:hAnsi="Simplified Arabic" w:cs="Simplified Arabic" w:hint="cs"/>
          <w:sz w:val="28"/>
          <w:szCs w:val="28"/>
          <w:rtl/>
          <w:lang w:bidi="ar-AE"/>
        </w:rPr>
        <w:t>أدريان</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كوتزي،</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مدير</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تسويق</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المنتجات</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لدى</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فورد</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الشرق</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الأوسط</w:t>
      </w:r>
      <w:r w:rsidR="00384B59" w:rsidRPr="00384B59">
        <w:rPr>
          <w:rFonts w:ascii="Simplified Arabic" w:hAnsi="Simplified Arabic" w:cs="Simplified Arabic"/>
          <w:sz w:val="28"/>
          <w:szCs w:val="28"/>
          <w:rtl/>
          <w:lang w:bidi="ar-AE"/>
        </w:rPr>
        <w:t xml:space="preserve"> </w:t>
      </w:r>
      <w:r w:rsidR="00384B59" w:rsidRPr="00384B59">
        <w:rPr>
          <w:rFonts w:ascii="Simplified Arabic" w:hAnsi="Simplified Arabic" w:cs="Simplified Arabic" w:hint="cs"/>
          <w:sz w:val="28"/>
          <w:szCs w:val="28"/>
          <w:rtl/>
          <w:lang w:bidi="ar-AE"/>
        </w:rPr>
        <w:t>وأفريقيا</w:t>
      </w:r>
      <w:r>
        <w:rPr>
          <w:rFonts w:ascii="Simplified Arabic" w:hAnsi="Simplified Arabic" w:cs="Simplified Arabic" w:hint="cs"/>
          <w:sz w:val="28"/>
          <w:szCs w:val="28"/>
          <w:rtl/>
          <w:lang w:bidi="ar-AE"/>
        </w:rPr>
        <w:t>: "</w:t>
      </w:r>
      <w:r w:rsidRPr="00143D5B">
        <w:rPr>
          <w:rtl/>
        </w:rPr>
        <w:t xml:space="preserve"> </w:t>
      </w:r>
      <w:r w:rsidRPr="00143D5B">
        <w:rPr>
          <w:rFonts w:ascii="Simplified Arabic" w:hAnsi="Simplified Arabic" w:cs="Simplified Arabic"/>
          <w:sz w:val="28"/>
          <w:szCs w:val="28"/>
          <w:rtl/>
          <w:lang w:bidi="ar-AE"/>
        </w:rPr>
        <w:t xml:space="preserve">ربما تكون </w:t>
      </w:r>
      <w:r w:rsidR="008C1FCA">
        <w:rPr>
          <w:rFonts w:ascii="Simplified Arabic" w:hAnsi="Simplified Arabic" w:cs="Simplified Arabic" w:hint="cs"/>
          <w:sz w:val="28"/>
          <w:szCs w:val="28"/>
          <w:rtl/>
          <w:lang w:bidi="ar-AE"/>
        </w:rPr>
        <w:t>الاختناقات المرورية والسائقين الآخرين</w:t>
      </w:r>
      <w:r w:rsidRPr="00143D5B">
        <w:rPr>
          <w:rFonts w:ascii="Simplified Arabic" w:hAnsi="Simplified Arabic" w:cs="Simplified Arabic"/>
          <w:sz w:val="28"/>
          <w:szCs w:val="28"/>
          <w:rtl/>
          <w:lang w:bidi="ar-AE"/>
        </w:rPr>
        <w:t xml:space="preserve"> </w:t>
      </w:r>
      <w:r w:rsidR="000168A8">
        <w:rPr>
          <w:rFonts w:ascii="Simplified Arabic" w:hAnsi="Simplified Arabic" w:cs="Simplified Arabic" w:hint="cs"/>
          <w:sz w:val="28"/>
          <w:szCs w:val="28"/>
          <w:rtl/>
          <w:lang w:bidi="ar-AE"/>
        </w:rPr>
        <w:t>من</w:t>
      </w:r>
      <w:r w:rsidRPr="00143D5B">
        <w:rPr>
          <w:rFonts w:ascii="Simplified Arabic" w:hAnsi="Simplified Arabic" w:cs="Simplified Arabic"/>
          <w:sz w:val="28"/>
          <w:szCs w:val="28"/>
          <w:rtl/>
          <w:lang w:bidi="ar-AE"/>
        </w:rPr>
        <w:t xml:space="preserve"> أكثر الأشياء </w:t>
      </w:r>
      <w:r>
        <w:rPr>
          <w:rFonts w:ascii="Simplified Arabic" w:hAnsi="Simplified Arabic" w:cs="Simplified Arabic" w:hint="cs"/>
          <w:sz w:val="28"/>
          <w:szCs w:val="28"/>
          <w:rtl/>
          <w:lang w:bidi="ar-AE"/>
        </w:rPr>
        <w:t xml:space="preserve">مدعاة للقلق والتوتر في حياتنا اليومية. لذلك من الأهمية بمكان أن نتوقف لبرهة مع أنفسنا لنعيد التفكير فيما نفعله أثناء الوقت الذي نقضيه </w:t>
      </w:r>
      <w:r w:rsidR="00FD0E7B">
        <w:rPr>
          <w:rFonts w:ascii="Simplified Arabic" w:hAnsi="Simplified Arabic" w:cs="Simplified Arabic" w:hint="cs"/>
          <w:sz w:val="28"/>
          <w:szCs w:val="28"/>
          <w:rtl/>
          <w:lang w:bidi="ar-AE"/>
        </w:rPr>
        <w:t>في مقعد السائق</w:t>
      </w:r>
      <w:r>
        <w:rPr>
          <w:rFonts w:ascii="Simplified Arabic" w:hAnsi="Simplified Arabic" w:cs="Simplified Arabic" w:hint="cs"/>
          <w:sz w:val="28"/>
          <w:szCs w:val="28"/>
          <w:rtl/>
          <w:lang w:bidi="ar-AE"/>
        </w:rPr>
        <w:t xml:space="preserve">. </w:t>
      </w:r>
      <w:r w:rsidR="008C1FCA">
        <w:rPr>
          <w:rFonts w:ascii="Simplified Arabic" w:hAnsi="Simplified Arabic" w:cs="Simplified Arabic" w:hint="cs"/>
          <w:sz w:val="28"/>
          <w:szCs w:val="28"/>
          <w:rtl/>
          <w:lang w:bidi="ar-AE"/>
        </w:rPr>
        <w:t>ف</w:t>
      </w:r>
      <w:r>
        <w:rPr>
          <w:rFonts w:ascii="Simplified Arabic" w:hAnsi="Simplified Arabic" w:cs="Simplified Arabic" w:hint="cs"/>
          <w:sz w:val="28"/>
          <w:szCs w:val="28"/>
          <w:rtl/>
          <w:lang w:bidi="ar-AE"/>
        </w:rPr>
        <w:t xml:space="preserve">لا بد لنا من إعادة التفكير والتحلي بصفات القائد أثناء جلوسنا خلف </w:t>
      </w:r>
      <w:r w:rsidR="00FD0E7B">
        <w:rPr>
          <w:rFonts w:ascii="Simplified Arabic" w:hAnsi="Simplified Arabic" w:cs="Simplified Arabic" w:hint="cs"/>
          <w:sz w:val="28"/>
          <w:szCs w:val="28"/>
          <w:rtl/>
          <w:lang w:bidi="ar-AE"/>
        </w:rPr>
        <w:t>عجلة القيادة</w:t>
      </w:r>
      <w:r>
        <w:rPr>
          <w:rFonts w:ascii="Simplified Arabic" w:hAnsi="Simplified Arabic" w:cs="Simplified Arabic" w:hint="cs"/>
          <w:sz w:val="28"/>
          <w:szCs w:val="28"/>
          <w:rtl/>
          <w:lang w:bidi="ar-AE"/>
        </w:rPr>
        <w:t>".</w:t>
      </w:r>
    </w:p>
    <w:p w14:paraId="6EF51A09" w14:textId="5A00F07B" w:rsidR="00936247" w:rsidRDefault="00FD0E7B"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إذا، ما </w:t>
      </w:r>
      <w:r w:rsidR="00D10D2D">
        <w:rPr>
          <w:rFonts w:ascii="Simplified Arabic" w:hAnsi="Simplified Arabic" w:cs="Simplified Arabic" w:hint="cs"/>
          <w:sz w:val="28"/>
          <w:szCs w:val="28"/>
          <w:rtl/>
          <w:lang w:bidi="ar-AE"/>
        </w:rPr>
        <w:t>هو المقصود</w:t>
      </w:r>
      <w:r>
        <w:rPr>
          <w:rFonts w:ascii="Simplified Arabic" w:hAnsi="Simplified Arabic" w:cs="Simplified Arabic" w:hint="cs"/>
          <w:sz w:val="28"/>
          <w:szCs w:val="28"/>
          <w:rtl/>
          <w:lang w:bidi="ar-AE"/>
        </w:rPr>
        <w:t xml:space="preserve"> </w:t>
      </w:r>
      <w:r w:rsidR="00E57D6D">
        <w:rPr>
          <w:rFonts w:ascii="Simplified Arabic" w:hAnsi="Simplified Arabic" w:cs="Simplified Arabic" w:hint="cs"/>
          <w:sz w:val="28"/>
          <w:szCs w:val="28"/>
          <w:rtl/>
          <w:lang w:bidi="ar-AE"/>
        </w:rPr>
        <w:t xml:space="preserve">بالقيادة </w:t>
      </w:r>
      <w:r w:rsidR="000168A8">
        <w:rPr>
          <w:rFonts w:ascii="Simplified Arabic" w:hAnsi="Simplified Arabic" w:cs="Simplified Arabic" w:hint="cs"/>
          <w:sz w:val="28"/>
          <w:szCs w:val="28"/>
          <w:rtl/>
          <w:lang w:bidi="ar-AE"/>
        </w:rPr>
        <w:t>كالمحترفين</w:t>
      </w:r>
      <w:r>
        <w:rPr>
          <w:rFonts w:ascii="Simplified Arabic" w:hAnsi="Simplified Arabic" w:cs="Simplified Arabic" w:hint="cs"/>
          <w:sz w:val="28"/>
          <w:szCs w:val="28"/>
          <w:rtl/>
          <w:lang w:bidi="ar-AE"/>
        </w:rPr>
        <w:t xml:space="preserve">؟ ببساطة قامت فورد بتوضيح </w:t>
      </w:r>
      <w:r w:rsidR="005C581A">
        <w:rPr>
          <w:rFonts w:ascii="Simplified Arabic" w:hAnsi="Simplified Arabic" w:cs="Simplified Arabic" w:hint="cs"/>
          <w:sz w:val="28"/>
          <w:szCs w:val="28"/>
          <w:rtl/>
          <w:lang w:bidi="ar-AE"/>
        </w:rPr>
        <w:t xml:space="preserve">هذا المفهوم باستخدام </w:t>
      </w:r>
      <w:hyperlink r:id="rId12" w:history="1">
        <w:r w:rsidR="005C581A" w:rsidRPr="005C581A">
          <w:rPr>
            <w:rStyle w:val="Hyperlink"/>
            <w:rFonts w:ascii="Simplified Arabic" w:hAnsi="Simplified Arabic" w:cs="Simplified Arabic" w:hint="cs"/>
            <w:sz w:val="28"/>
            <w:szCs w:val="28"/>
            <w:rtl/>
            <w:lang w:bidi="ar-AE"/>
          </w:rPr>
          <w:t>فيديو</w:t>
        </w:r>
      </w:hyperlink>
      <w:r w:rsidR="005C581A">
        <w:rPr>
          <w:rFonts w:ascii="Simplified Arabic" w:hAnsi="Simplified Arabic" w:cs="Simplified Arabic" w:hint="cs"/>
          <w:sz w:val="28"/>
          <w:szCs w:val="28"/>
          <w:rtl/>
          <w:lang w:bidi="ar-AE"/>
        </w:rPr>
        <w:t xml:space="preserve"> بسيط، يتمحور مضمونه حول السيطرة على الأمور التي نمتلك زمامها، وإدارة الأمور الأخرى الخارجة عن سيطرتنا. فالقضية ببساطة حالة ذهنية مجردة، مفادها </w:t>
      </w:r>
      <w:r w:rsidR="000168A8">
        <w:rPr>
          <w:rFonts w:ascii="Simplified Arabic" w:hAnsi="Simplified Arabic" w:cs="Simplified Arabic" w:hint="cs"/>
          <w:sz w:val="28"/>
          <w:szCs w:val="28"/>
          <w:rtl/>
          <w:lang w:bidi="ar-AE"/>
        </w:rPr>
        <w:t>اغتنام</w:t>
      </w:r>
      <w:r w:rsidR="005C581A">
        <w:rPr>
          <w:rFonts w:ascii="Simplified Arabic" w:hAnsi="Simplified Arabic" w:cs="Simplified Arabic" w:hint="cs"/>
          <w:sz w:val="28"/>
          <w:szCs w:val="28"/>
          <w:rtl/>
          <w:lang w:bidi="ar-AE"/>
        </w:rPr>
        <w:t xml:space="preserve"> الفرص من أكثر المواقف مدعاة للتوتر والتكيف مع أي حالة من الفوضى ببرودة أعصاب ورباطة جأش.</w:t>
      </w:r>
    </w:p>
    <w:p w14:paraId="12EFAC95" w14:textId="756BA5B4" w:rsidR="005C581A" w:rsidRDefault="000168A8"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lastRenderedPageBreak/>
        <w:t xml:space="preserve">فالموضوع يتمحور حول </w:t>
      </w:r>
      <w:r w:rsidR="00936247">
        <w:rPr>
          <w:rFonts w:ascii="Simplified Arabic" w:hAnsi="Simplified Arabic" w:cs="Simplified Arabic" w:hint="cs"/>
          <w:sz w:val="28"/>
          <w:szCs w:val="28"/>
          <w:rtl/>
          <w:lang w:bidi="ar-AE"/>
        </w:rPr>
        <w:t>الجلوس في مقعدنا والاسترخاء والتركيز على أكثر الأشياء أهمية بالنسبة لنا، وعدم السماح للتوتر المحدق بنا خارج عالمنا الصغير (السيارة) بإثارة مشاعر القلق والانزعاج</w:t>
      </w:r>
      <w:r>
        <w:rPr>
          <w:rFonts w:ascii="Simplified Arabic" w:hAnsi="Simplified Arabic" w:cs="Simplified Arabic" w:hint="cs"/>
          <w:sz w:val="28"/>
          <w:szCs w:val="28"/>
          <w:rtl/>
          <w:lang w:bidi="ar-AE"/>
        </w:rPr>
        <w:t xml:space="preserve"> في أنفسنا</w:t>
      </w:r>
      <w:r w:rsidR="00936247">
        <w:rPr>
          <w:rFonts w:ascii="Simplified Arabic" w:hAnsi="Simplified Arabic" w:cs="Simplified Arabic" w:hint="cs"/>
          <w:sz w:val="28"/>
          <w:szCs w:val="28"/>
          <w:rtl/>
          <w:lang w:bidi="ar-AE"/>
        </w:rPr>
        <w:t>. وفي هذا الصدد، تجدون أدناه قائمة بالأشياء التي يمكن القيام بها للاستمتاع بقيادة السيارة يومياً قدر المستطاع دون أي منغصات خارجية.</w:t>
      </w:r>
    </w:p>
    <w:p w14:paraId="44C7EED6" w14:textId="77777777" w:rsidR="008E0762" w:rsidRDefault="008E0762" w:rsidP="001A57C7">
      <w:pPr>
        <w:pStyle w:val="Body"/>
        <w:numPr>
          <w:ilvl w:val="0"/>
          <w:numId w:val="7"/>
        </w:numPr>
        <w:bidi/>
        <w:spacing w:line="240" w:lineRule="auto"/>
        <w:rPr>
          <w:rFonts w:ascii="Simplified Arabic" w:hAnsi="Simplified Arabic" w:cs="Simplified Arabic"/>
          <w:b/>
          <w:bCs/>
          <w:sz w:val="28"/>
          <w:szCs w:val="28"/>
          <w:lang w:bidi="ar-AE"/>
        </w:rPr>
      </w:pPr>
      <w:r w:rsidRPr="008E0762">
        <w:rPr>
          <w:rFonts w:ascii="Simplified Arabic" w:hAnsi="Simplified Arabic" w:cs="Simplified Arabic" w:hint="cs"/>
          <w:b/>
          <w:bCs/>
          <w:sz w:val="28"/>
          <w:szCs w:val="28"/>
          <w:rtl/>
          <w:lang w:bidi="ar-AE"/>
        </w:rPr>
        <w:t>ابدأ بتنظيف مقصورة سيارتك</w:t>
      </w:r>
    </w:p>
    <w:p w14:paraId="4B65E594" w14:textId="60308BD8" w:rsidR="008E0762" w:rsidRDefault="000168A8"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ت</w:t>
      </w:r>
      <w:r w:rsidR="008E0762">
        <w:rPr>
          <w:rFonts w:ascii="Simplified Arabic" w:hAnsi="Simplified Arabic" w:cs="Simplified Arabic" w:hint="cs"/>
          <w:sz w:val="28"/>
          <w:szCs w:val="28"/>
          <w:rtl/>
          <w:lang w:bidi="ar-AE"/>
        </w:rPr>
        <w:t xml:space="preserve">ستغرق </w:t>
      </w:r>
      <w:r>
        <w:rPr>
          <w:rFonts w:ascii="Simplified Arabic" w:hAnsi="Simplified Arabic" w:cs="Simplified Arabic" w:hint="cs"/>
          <w:sz w:val="28"/>
          <w:szCs w:val="28"/>
          <w:rtl/>
          <w:lang w:bidi="ar-AE"/>
        </w:rPr>
        <w:t xml:space="preserve">مراكمة </w:t>
      </w:r>
      <w:r w:rsidR="008E0762" w:rsidRPr="008E0762">
        <w:rPr>
          <w:rFonts w:ascii="Simplified Arabic" w:hAnsi="Simplified Arabic" w:cs="Simplified Arabic" w:hint="cs"/>
          <w:sz w:val="28"/>
          <w:szCs w:val="28"/>
          <w:rtl/>
          <w:lang w:bidi="ar-AE"/>
        </w:rPr>
        <w:t>النفايات</w:t>
      </w:r>
      <w:r w:rsidR="008E0762">
        <w:rPr>
          <w:rFonts w:ascii="Simplified Arabic" w:hAnsi="Simplified Arabic" w:cs="Simplified Arabic" w:hint="cs"/>
          <w:b/>
          <w:bCs/>
          <w:sz w:val="28"/>
          <w:szCs w:val="28"/>
          <w:rtl/>
          <w:lang w:bidi="ar-AE"/>
        </w:rPr>
        <w:t xml:space="preserve"> </w:t>
      </w:r>
      <w:r>
        <w:rPr>
          <w:rFonts w:ascii="Simplified Arabic" w:hAnsi="Simplified Arabic" w:cs="Simplified Arabic" w:hint="cs"/>
          <w:sz w:val="28"/>
          <w:szCs w:val="28"/>
          <w:rtl/>
          <w:lang w:bidi="ar-AE"/>
        </w:rPr>
        <w:t xml:space="preserve">في </w:t>
      </w:r>
      <w:r w:rsidR="008E0762">
        <w:rPr>
          <w:rFonts w:ascii="Simplified Arabic" w:hAnsi="Simplified Arabic" w:cs="Simplified Arabic" w:hint="cs"/>
          <w:sz w:val="28"/>
          <w:szCs w:val="28"/>
          <w:rtl/>
          <w:lang w:bidi="ar-AE"/>
        </w:rPr>
        <w:t>مقصور</w:t>
      </w:r>
      <w:r>
        <w:rPr>
          <w:rFonts w:ascii="Simplified Arabic" w:hAnsi="Simplified Arabic" w:cs="Simplified Arabic" w:hint="cs"/>
          <w:sz w:val="28"/>
          <w:szCs w:val="28"/>
          <w:rtl/>
          <w:lang w:bidi="ar-AE"/>
        </w:rPr>
        <w:t>ة</w:t>
      </w:r>
      <w:r w:rsidR="008E0762">
        <w:rPr>
          <w:rFonts w:ascii="Simplified Arabic" w:hAnsi="Simplified Arabic" w:cs="Simplified Arabic" w:hint="cs"/>
          <w:sz w:val="28"/>
          <w:szCs w:val="28"/>
          <w:rtl/>
          <w:lang w:bidi="ar-AE"/>
        </w:rPr>
        <w:t xml:space="preserve"> السيارة</w:t>
      </w:r>
      <w:r w:rsidR="00DA0909" w:rsidRPr="00DA0909">
        <w:rPr>
          <w:rFonts w:ascii="Simplified Arabic" w:hAnsi="Simplified Arabic" w:cs="Simplified Arabic" w:hint="cs"/>
          <w:sz w:val="28"/>
          <w:szCs w:val="28"/>
          <w:rtl/>
          <w:lang w:bidi="ar-AE"/>
        </w:rPr>
        <w:t xml:space="preserve"> </w:t>
      </w:r>
      <w:r>
        <w:rPr>
          <w:rFonts w:ascii="Simplified Arabic" w:hAnsi="Simplified Arabic" w:cs="Simplified Arabic" w:hint="cs"/>
          <w:sz w:val="28"/>
          <w:szCs w:val="28"/>
          <w:rtl/>
          <w:lang w:bidi="ar-AE"/>
        </w:rPr>
        <w:t>وقتاً قصيراً</w:t>
      </w:r>
      <w:r w:rsidR="008E0762">
        <w:rPr>
          <w:rFonts w:ascii="Simplified Arabic" w:hAnsi="Simplified Arabic" w:cs="Simplified Arabic" w:hint="cs"/>
          <w:sz w:val="28"/>
          <w:szCs w:val="28"/>
          <w:rtl/>
          <w:lang w:bidi="ar-AE"/>
        </w:rPr>
        <w:t xml:space="preserve">، بالرغم من أن سوء الأمر لن يكون كما حصل في المملكة المتحدة عندما </w:t>
      </w:r>
      <w:hyperlink r:id="rId13" w:history="1">
        <w:r w:rsidR="008E0762" w:rsidRPr="008E0762">
          <w:rPr>
            <w:rStyle w:val="Hyperlink"/>
            <w:rFonts w:ascii="Simplified Arabic" w:hAnsi="Simplified Arabic" w:cs="Simplified Arabic" w:hint="cs"/>
            <w:sz w:val="28"/>
            <w:szCs w:val="28"/>
            <w:rtl/>
            <w:lang w:bidi="ar-AE"/>
          </w:rPr>
          <w:t xml:space="preserve">عجز سائق </w:t>
        </w:r>
        <w:r>
          <w:rPr>
            <w:rStyle w:val="Hyperlink"/>
            <w:rFonts w:ascii="Simplified Arabic" w:hAnsi="Simplified Arabic" w:cs="Simplified Arabic" w:hint="cs"/>
            <w:sz w:val="28"/>
            <w:szCs w:val="28"/>
            <w:rtl/>
            <w:lang w:bidi="ar-AE"/>
          </w:rPr>
          <w:t>ع</w:t>
        </w:r>
        <w:r w:rsidR="008E0762" w:rsidRPr="008E0762">
          <w:rPr>
            <w:rStyle w:val="Hyperlink"/>
            <w:rFonts w:ascii="Simplified Arabic" w:hAnsi="Simplified Arabic" w:cs="Simplified Arabic" w:hint="cs"/>
            <w:sz w:val="28"/>
            <w:szCs w:val="28"/>
            <w:rtl/>
            <w:lang w:bidi="ar-AE"/>
          </w:rPr>
          <w:t>ن الوصول إلى المكابح اليدوية بسبب تراكم النفايات</w:t>
        </w:r>
      </w:hyperlink>
      <w:r w:rsidR="008E0762">
        <w:rPr>
          <w:rFonts w:ascii="Simplified Arabic" w:hAnsi="Simplified Arabic" w:cs="Simplified Arabic" w:hint="cs"/>
          <w:sz w:val="28"/>
          <w:szCs w:val="28"/>
          <w:rtl/>
          <w:lang w:bidi="ar-AE"/>
        </w:rPr>
        <w:t xml:space="preserve">، فمقصورة السيارة النظيفة </w:t>
      </w:r>
      <w:r>
        <w:rPr>
          <w:rFonts w:ascii="Simplified Arabic" w:hAnsi="Simplified Arabic" w:cs="Simplified Arabic" w:hint="cs"/>
          <w:sz w:val="28"/>
          <w:szCs w:val="28"/>
          <w:rtl/>
          <w:lang w:bidi="ar-AE"/>
        </w:rPr>
        <w:t>ت</w:t>
      </w:r>
      <w:r w:rsidR="008E0762">
        <w:rPr>
          <w:rFonts w:ascii="Simplified Arabic" w:hAnsi="Simplified Arabic" w:cs="Simplified Arabic" w:hint="cs"/>
          <w:sz w:val="28"/>
          <w:szCs w:val="28"/>
          <w:rtl/>
          <w:lang w:bidi="ar-AE"/>
        </w:rPr>
        <w:t xml:space="preserve">جعلها مكاناً أفضل </w:t>
      </w:r>
      <w:r>
        <w:rPr>
          <w:rFonts w:ascii="Simplified Arabic" w:hAnsi="Simplified Arabic" w:cs="Simplified Arabic" w:hint="cs"/>
          <w:sz w:val="28"/>
          <w:szCs w:val="28"/>
          <w:rtl/>
          <w:lang w:bidi="ar-AE"/>
        </w:rPr>
        <w:t>و</w:t>
      </w:r>
      <w:r w:rsidR="008E0762">
        <w:rPr>
          <w:rFonts w:ascii="Simplified Arabic" w:hAnsi="Simplified Arabic" w:cs="Simplified Arabic" w:hint="cs"/>
          <w:sz w:val="28"/>
          <w:szCs w:val="28"/>
          <w:rtl/>
          <w:lang w:bidi="ar-AE"/>
        </w:rPr>
        <w:t>نظاف</w:t>
      </w:r>
      <w:r>
        <w:rPr>
          <w:rFonts w:ascii="Simplified Arabic" w:hAnsi="Simplified Arabic" w:cs="Simplified Arabic" w:hint="cs"/>
          <w:sz w:val="28"/>
          <w:szCs w:val="28"/>
          <w:rtl/>
          <w:lang w:bidi="ar-AE"/>
        </w:rPr>
        <w:t>تها</w:t>
      </w:r>
      <w:r w:rsidR="008E0762">
        <w:rPr>
          <w:rFonts w:ascii="Simplified Arabic" w:hAnsi="Simplified Arabic" w:cs="Simplified Arabic" w:hint="cs"/>
          <w:sz w:val="28"/>
          <w:szCs w:val="28"/>
          <w:rtl/>
          <w:lang w:bidi="ar-AE"/>
        </w:rPr>
        <w:t xml:space="preserve"> من الداخل تعزز استرخاء السائق وتطلق العنان لأفكاره الخلّاقة، فلا ضير من تخصيص بضع دقائق للتخلص من المخلفات والأشياء غير الضرورية من مقصورة السيارة. </w:t>
      </w:r>
    </w:p>
    <w:p w14:paraId="04A14476" w14:textId="4980A7A2" w:rsidR="008E0762" w:rsidRDefault="008E0762"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قم بإزالة العملات المعدنية من حاملات الأكواب، والإيصالات من صناديق التخزين والزجاجات البلاستيكية من أرض السيارة</w:t>
      </w:r>
      <w:r w:rsidRPr="008E0762">
        <w:rPr>
          <w:rFonts w:ascii="Simplified Arabic" w:hAnsi="Simplified Arabic" w:cs="Simplified Arabic"/>
          <w:sz w:val="28"/>
          <w:szCs w:val="28"/>
          <w:rtl/>
          <w:lang w:bidi="ar-AE"/>
        </w:rPr>
        <w:t xml:space="preserve"> </w:t>
      </w:r>
      <w:r w:rsidRPr="008E0762">
        <w:rPr>
          <w:rFonts w:ascii="Simplified Arabic" w:hAnsi="Simplified Arabic" w:cs="Simplified Arabic" w:hint="cs"/>
          <w:sz w:val="28"/>
          <w:szCs w:val="28"/>
          <w:rtl/>
          <w:lang w:bidi="ar-AE"/>
        </w:rPr>
        <w:t xml:space="preserve">أو أي </w:t>
      </w:r>
      <w:r w:rsidRPr="008E0762">
        <w:rPr>
          <w:rFonts w:ascii="Simplified Arabic" w:hAnsi="Simplified Arabic" w:cs="Simplified Arabic"/>
          <w:sz w:val="28"/>
          <w:szCs w:val="28"/>
          <w:rtl/>
          <w:lang w:bidi="ar-AE"/>
        </w:rPr>
        <w:t xml:space="preserve">مخلفات يومية أخرى </w:t>
      </w:r>
      <w:r>
        <w:rPr>
          <w:rFonts w:ascii="Simplified Arabic" w:hAnsi="Simplified Arabic" w:cs="Simplified Arabic" w:hint="cs"/>
          <w:sz w:val="28"/>
          <w:szCs w:val="28"/>
          <w:rtl/>
          <w:lang w:bidi="ar-AE"/>
        </w:rPr>
        <w:t xml:space="preserve">متراكمة. ولا تنسى تنظيف </w:t>
      </w:r>
      <w:r w:rsidR="00E46216">
        <w:rPr>
          <w:rFonts w:ascii="Simplified Arabic" w:hAnsi="Simplified Arabic" w:cs="Simplified Arabic" w:hint="cs"/>
          <w:sz w:val="28"/>
          <w:szCs w:val="28"/>
          <w:rtl/>
          <w:lang w:bidi="ar-AE"/>
        </w:rPr>
        <w:t>أسفل</w:t>
      </w:r>
      <w:r>
        <w:rPr>
          <w:rFonts w:ascii="Simplified Arabic" w:hAnsi="Simplified Arabic" w:cs="Simplified Arabic" w:hint="cs"/>
          <w:sz w:val="28"/>
          <w:szCs w:val="28"/>
          <w:rtl/>
          <w:lang w:bidi="ar-AE"/>
        </w:rPr>
        <w:t xml:space="preserve"> المقاعد ومقصورة السيارة الخلفية أيضاً.</w:t>
      </w:r>
    </w:p>
    <w:p w14:paraId="794C49DA" w14:textId="2C9725EB" w:rsidR="001471A7" w:rsidRDefault="001471A7" w:rsidP="001A57C7">
      <w:pPr>
        <w:pStyle w:val="Body"/>
        <w:numPr>
          <w:ilvl w:val="0"/>
          <w:numId w:val="7"/>
        </w:numPr>
        <w:bidi/>
        <w:spacing w:line="240" w:lineRule="auto"/>
        <w:rPr>
          <w:rFonts w:ascii="Simplified Arabic" w:hAnsi="Simplified Arabic" w:cs="Simplified Arabic"/>
          <w:b/>
          <w:bCs/>
          <w:sz w:val="28"/>
          <w:szCs w:val="28"/>
          <w:lang w:bidi="ar-AE"/>
        </w:rPr>
      </w:pPr>
      <w:r w:rsidRPr="001471A7">
        <w:rPr>
          <w:rFonts w:ascii="Simplified Arabic" w:hAnsi="Simplified Arabic" w:cs="Simplified Arabic" w:hint="cs"/>
          <w:b/>
          <w:bCs/>
          <w:sz w:val="28"/>
          <w:szCs w:val="28"/>
          <w:rtl/>
          <w:lang w:bidi="ar-AE"/>
        </w:rPr>
        <w:t>التقليل من القلق الصباحي</w:t>
      </w:r>
    </w:p>
    <w:p w14:paraId="5894D7D1" w14:textId="3C49B6EB" w:rsidR="001471A7" w:rsidRDefault="001471A7"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لاشك أن الاستيقاظ في وقت متأخر عن العم</w:t>
      </w:r>
      <w:r w:rsidR="00D023A1">
        <w:rPr>
          <w:rFonts w:ascii="Simplified Arabic" w:hAnsi="Simplified Arabic" w:cs="Simplified Arabic" w:hint="cs"/>
          <w:sz w:val="28"/>
          <w:szCs w:val="28"/>
          <w:rtl/>
          <w:lang w:bidi="ar-AE"/>
        </w:rPr>
        <w:t>ل</w:t>
      </w:r>
      <w:r>
        <w:rPr>
          <w:rFonts w:ascii="Simplified Arabic" w:hAnsi="Simplified Arabic" w:cs="Simplified Arabic" w:hint="cs"/>
          <w:sz w:val="28"/>
          <w:szCs w:val="28"/>
          <w:rtl/>
          <w:lang w:bidi="ar-AE"/>
        </w:rPr>
        <w:t xml:space="preserve"> يسبب التوتر، لذلك </w:t>
      </w:r>
      <w:r w:rsidR="004E0543">
        <w:rPr>
          <w:rFonts w:ascii="Simplified Arabic" w:hAnsi="Simplified Arabic" w:cs="Simplified Arabic" w:hint="cs"/>
          <w:sz w:val="28"/>
          <w:szCs w:val="28"/>
          <w:rtl/>
          <w:lang w:bidi="ar-AE"/>
        </w:rPr>
        <w:t>ا</w:t>
      </w:r>
      <w:r>
        <w:rPr>
          <w:rFonts w:ascii="Simplified Arabic" w:hAnsi="Simplified Arabic" w:cs="Simplified Arabic" w:hint="cs"/>
          <w:sz w:val="28"/>
          <w:szCs w:val="28"/>
          <w:rtl/>
          <w:lang w:bidi="ar-AE"/>
        </w:rPr>
        <w:t xml:space="preserve">منح نفسك وقتاً كافياً صباحاً للاستعداد للذهاب للعمل. </w:t>
      </w:r>
      <w:r w:rsidR="000F33A3">
        <w:rPr>
          <w:rFonts w:ascii="Simplified Arabic" w:hAnsi="Simplified Arabic" w:cs="Simplified Arabic" w:hint="cs"/>
          <w:sz w:val="28"/>
          <w:szCs w:val="28"/>
          <w:rtl/>
          <w:lang w:bidi="ar-AE"/>
        </w:rPr>
        <w:t>ف</w:t>
      </w:r>
      <w:r w:rsidR="005E1CB0">
        <w:rPr>
          <w:rFonts w:ascii="Simplified Arabic" w:hAnsi="Simplified Arabic" w:cs="Simplified Arabic" w:hint="cs"/>
          <w:sz w:val="28"/>
          <w:szCs w:val="28"/>
          <w:rtl/>
          <w:lang w:bidi="ar-AE"/>
        </w:rPr>
        <w:t>النهوض من السرير في وقت متأخر سيجعلك متأخراً على العمل حتماً، فلا بد من ترك بعض من الوقت الإضافي تحسباً لأي مشاكل قد تواجهها حركة المرور في طريقك للعمل. لذلك فإن مغادرة المنزل نحو العمل في وقت مبكر ه</w:t>
      </w:r>
      <w:r w:rsidR="00570BC0">
        <w:rPr>
          <w:rFonts w:ascii="Simplified Arabic" w:hAnsi="Simplified Arabic" w:cs="Simplified Arabic" w:hint="cs"/>
          <w:sz w:val="28"/>
          <w:szCs w:val="28"/>
          <w:rtl/>
          <w:lang w:bidi="ar-AE"/>
        </w:rPr>
        <w:t>ي</w:t>
      </w:r>
      <w:r w:rsidR="005E1CB0">
        <w:rPr>
          <w:rFonts w:ascii="Simplified Arabic" w:hAnsi="Simplified Arabic" w:cs="Simplified Arabic" w:hint="cs"/>
          <w:sz w:val="28"/>
          <w:szCs w:val="28"/>
          <w:rtl/>
          <w:lang w:bidi="ar-AE"/>
        </w:rPr>
        <w:t xml:space="preserve"> الحل، لا سيما خلال أوقات ذروة الازدحام.</w:t>
      </w:r>
    </w:p>
    <w:p w14:paraId="7CD462F6" w14:textId="66687B3C" w:rsidR="005E1CB0" w:rsidRDefault="005E1CB0"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كما يمكن للسائقين التحقق من مدى الازدحام في طريقهم للعمل عبر تطبيقات مثل </w:t>
      </w:r>
      <w:r>
        <w:rPr>
          <w:rFonts w:ascii="Simplified Arabic" w:hAnsi="Simplified Arabic" w:cs="Simplified Arabic"/>
          <w:sz w:val="28"/>
          <w:szCs w:val="28"/>
          <w:lang w:bidi="ar-AE"/>
        </w:rPr>
        <w:t>Waze</w:t>
      </w:r>
      <w:r>
        <w:rPr>
          <w:rFonts w:ascii="Simplified Arabic" w:hAnsi="Simplified Arabic" w:cs="Simplified Arabic" w:hint="cs"/>
          <w:sz w:val="28"/>
          <w:szCs w:val="28"/>
          <w:rtl/>
          <w:lang w:bidi="ar-AE"/>
        </w:rPr>
        <w:t xml:space="preserve"> المتوافق مع نظام </w:t>
      </w:r>
      <w:r>
        <w:rPr>
          <w:rFonts w:ascii="Simplified Arabic" w:hAnsi="Simplified Arabic" w:cs="Simplified Arabic"/>
          <w:sz w:val="28"/>
          <w:szCs w:val="28"/>
          <w:lang w:bidi="ar-AE"/>
        </w:rPr>
        <w:t>SYNC</w:t>
      </w:r>
      <w:r w:rsidR="00F80BD0">
        <w:rPr>
          <w:rFonts w:ascii="Simplified Arabic" w:hAnsi="Simplified Arabic" w:cs="Simplified Arabic"/>
          <w:sz w:val="28"/>
          <w:szCs w:val="28"/>
          <w:lang w:bidi="ar-AE"/>
        </w:rPr>
        <w:t>3</w:t>
      </w:r>
      <w:r w:rsidR="00F80BD0">
        <w:rPr>
          <w:rFonts w:ascii="Simplified Arabic" w:hAnsi="Simplified Arabic" w:cs="Simplified Arabic" w:hint="cs"/>
          <w:sz w:val="28"/>
          <w:szCs w:val="28"/>
          <w:rtl/>
          <w:lang w:bidi="ar-AE"/>
        </w:rPr>
        <w:t xml:space="preserve"> في سيارات فورد للحصول على لمحة مبكرة عن مدى الازدحام في طريقهم المعتاد، وتخطيط مسارهم وفقاً لذلك.</w:t>
      </w:r>
    </w:p>
    <w:p w14:paraId="3CDCAD98" w14:textId="272EBBAA" w:rsidR="00F80BD0" w:rsidRDefault="00F80BD0" w:rsidP="001A57C7">
      <w:pPr>
        <w:pStyle w:val="Body"/>
        <w:numPr>
          <w:ilvl w:val="0"/>
          <w:numId w:val="7"/>
        </w:numPr>
        <w:bidi/>
        <w:spacing w:line="240" w:lineRule="auto"/>
        <w:rPr>
          <w:rFonts w:ascii="Simplified Arabic" w:hAnsi="Simplified Arabic" w:cs="Simplified Arabic"/>
          <w:b/>
          <w:bCs/>
          <w:sz w:val="28"/>
          <w:szCs w:val="28"/>
          <w:lang w:bidi="ar-AE"/>
        </w:rPr>
      </w:pPr>
      <w:r>
        <w:rPr>
          <w:rFonts w:ascii="Simplified Arabic" w:hAnsi="Simplified Arabic" w:cs="Simplified Arabic" w:hint="cs"/>
          <w:b/>
          <w:bCs/>
          <w:sz w:val="28"/>
          <w:szCs w:val="28"/>
          <w:rtl/>
          <w:lang w:bidi="ar-AE"/>
        </w:rPr>
        <w:t xml:space="preserve">تعزيز راحة الأجواء </w:t>
      </w:r>
      <w:r w:rsidRPr="00F80BD0">
        <w:rPr>
          <w:rFonts w:ascii="Simplified Arabic" w:hAnsi="Simplified Arabic" w:cs="Simplified Arabic" w:hint="cs"/>
          <w:b/>
          <w:bCs/>
          <w:sz w:val="28"/>
          <w:szCs w:val="28"/>
          <w:rtl/>
          <w:lang w:bidi="ar-AE"/>
        </w:rPr>
        <w:t xml:space="preserve">في مقصورة </w:t>
      </w:r>
      <w:r>
        <w:rPr>
          <w:rFonts w:ascii="Simplified Arabic" w:hAnsi="Simplified Arabic" w:cs="Simplified Arabic" w:hint="cs"/>
          <w:b/>
          <w:bCs/>
          <w:sz w:val="28"/>
          <w:szCs w:val="28"/>
          <w:rtl/>
          <w:lang w:bidi="ar-AE"/>
        </w:rPr>
        <w:t>السيارة</w:t>
      </w:r>
    </w:p>
    <w:p w14:paraId="46E229CC" w14:textId="6A1C9EC0" w:rsidR="00F80BD0" w:rsidRDefault="00F80BD0"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لا تتردد بجعل أجواء مقصورة السيارة مفعمة بالهدوء والراحة عبر نشر رائحة </w:t>
      </w:r>
      <w:r w:rsidR="000168A8">
        <w:rPr>
          <w:rFonts w:ascii="Simplified Arabic" w:hAnsi="Simplified Arabic" w:cs="Simplified Arabic" w:hint="cs"/>
          <w:sz w:val="28"/>
          <w:szCs w:val="28"/>
          <w:rtl/>
          <w:lang w:bidi="ar-AE"/>
        </w:rPr>
        <w:t>تفضلها</w:t>
      </w:r>
      <w:r>
        <w:rPr>
          <w:rFonts w:ascii="Simplified Arabic" w:hAnsi="Simplified Arabic" w:cs="Simplified Arabic" w:hint="cs"/>
          <w:sz w:val="28"/>
          <w:szCs w:val="28"/>
          <w:rtl/>
          <w:lang w:bidi="ar-AE"/>
        </w:rPr>
        <w:t xml:space="preserve"> في أرجائها. فالرائحة المحببة تثري الحواس بالطمأنينة، لذلك نجد الجميع مثلاً يعشقون رائحة السيارة الجديدة، وفي المقابل فإن الروائح العطرة </w:t>
      </w:r>
      <w:r w:rsidR="005726F8">
        <w:rPr>
          <w:rFonts w:ascii="Simplified Arabic" w:hAnsi="Simplified Arabic" w:cs="Simplified Arabic" w:hint="cs"/>
          <w:sz w:val="28"/>
          <w:szCs w:val="28"/>
          <w:rtl/>
          <w:lang w:bidi="ar-AE"/>
        </w:rPr>
        <w:t xml:space="preserve">الأخرى ستعزز استرخاءك في الظروف المزعجة. ووفقاً </w:t>
      </w:r>
      <w:hyperlink r:id="rId14" w:history="1">
        <w:r w:rsidR="005726F8" w:rsidRPr="005726F8">
          <w:rPr>
            <w:rStyle w:val="Hyperlink"/>
            <w:rFonts w:ascii="Simplified Arabic" w:hAnsi="Simplified Arabic" w:cs="Simplified Arabic" w:hint="cs"/>
            <w:sz w:val="28"/>
            <w:szCs w:val="28"/>
            <w:rtl/>
            <w:lang w:bidi="ar-AE"/>
          </w:rPr>
          <w:t>لتقرير علمي</w:t>
        </w:r>
      </w:hyperlink>
      <w:r w:rsidR="005726F8">
        <w:rPr>
          <w:rFonts w:ascii="Simplified Arabic" w:hAnsi="Simplified Arabic" w:cs="Simplified Arabic" w:hint="cs"/>
          <w:sz w:val="28"/>
          <w:szCs w:val="28"/>
          <w:rtl/>
          <w:lang w:bidi="ar-AE"/>
        </w:rPr>
        <w:t>، فإن الروائح التالية ستساعد على التركيز في خضم مشاعر التوتر:</w:t>
      </w:r>
    </w:p>
    <w:p w14:paraId="4C5441DA" w14:textId="17053E16" w:rsidR="005726F8" w:rsidRDefault="005726F8" w:rsidP="001A57C7">
      <w:pPr>
        <w:pStyle w:val="Body"/>
        <w:numPr>
          <w:ilvl w:val="0"/>
          <w:numId w:val="8"/>
        </w:numPr>
        <w:bidi/>
        <w:spacing w:line="240" w:lineRule="auto"/>
        <w:rPr>
          <w:rFonts w:ascii="Simplified Arabic" w:hAnsi="Simplified Arabic" w:cs="Simplified Arabic"/>
          <w:sz w:val="28"/>
          <w:szCs w:val="28"/>
          <w:lang w:bidi="ar-AE"/>
        </w:rPr>
      </w:pPr>
      <w:r>
        <w:rPr>
          <w:rFonts w:ascii="Simplified Arabic" w:hAnsi="Simplified Arabic" w:cs="Simplified Arabic" w:hint="cs"/>
          <w:sz w:val="28"/>
          <w:szCs w:val="28"/>
          <w:rtl/>
          <w:lang w:bidi="ar-AE"/>
        </w:rPr>
        <w:lastRenderedPageBreak/>
        <w:t>رائحة الليمون تساعد في التركيز والاسترخاء.</w:t>
      </w:r>
    </w:p>
    <w:p w14:paraId="3CCE5CF8" w14:textId="07CB0ECF" w:rsidR="005726F8" w:rsidRDefault="005726F8" w:rsidP="001A57C7">
      <w:pPr>
        <w:pStyle w:val="Body"/>
        <w:numPr>
          <w:ilvl w:val="0"/>
          <w:numId w:val="8"/>
        </w:numPr>
        <w:bidi/>
        <w:spacing w:line="240" w:lineRule="auto"/>
        <w:rPr>
          <w:rFonts w:ascii="Simplified Arabic" w:hAnsi="Simplified Arabic" w:cs="Simplified Arabic"/>
          <w:sz w:val="28"/>
          <w:szCs w:val="28"/>
          <w:lang w:bidi="ar-AE"/>
        </w:rPr>
      </w:pPr>
      <w:r>
        <w:rPr>
          <w:rFonts w:ascii="Simplified Arabic" w:hAnsi="Simplified Arabic" w:cs="Simplified Arabic" w:hint="cs"/>
          <w:sz w:val="28"/>
          <w:szCs w:val="28"/>
          <w:rtl/>
          <w:lang w:bidi="ar-AE"/>
        </w:rPr>
        <w:t>رائحة الخزامى تساعد في ضبط التوتر.</w:t>
      </w:r>
    </w:p>
    <w:p w14:paraId="1403BDF8" w14:textId="0EC58625" w:rsidR="005726F8" w:rsidRDefault="005726F8" w:rsidP="001A57C7">
      <w:pPr>
        <w:pStyle w:val="Body"/>
        <w:numPr>
          <w:ilvl w:val="0"/>
          <w:numId w:val="8"/>
        </w:numPr>
        <w:bidi/>
        <w:spacing w:line="240" w:lineRule="auto"/>
        <w:rPr>
          <w:rFonts w:ascii="Simplified Arabic" w:hAnsi="Simplified Arabic" w:cs="Simplified Arabic"/>
          <w:sz w:val="28"/>
          <w:szCs w:val="28"/>
          <w:lang w:bidi="ar-AE"/>
        </w:rPr>
      </w:pPr>
      <w:r>
        <w:rPr>
          <w:rFonts w:ascii="Simplified Arabic" w:hAnsi="Simplified Arabic" w:cs="Simplified Arabic" w:hint="cs"/>
          <w:sz w:val="28"/>
          <w:szCs w:val="28"/>
          <w:rtl/>
          <w:lang w:bidi="ar-AE"/>
        </w:rPr>
        <w:t>يهدئ الياسمين الأعصاب ويعزز الثقة.</w:t>
      </w:r>
    </w:p>
    <w:p w14:paraId="1043A960" w14:textId="19EADD69" w:rsidR="005726F8" w:rsidRDefault="005726F8" w:rsidP="001A57C7">
      <w:pPr>
        <w:pStyle w:val="Body"/>
        <w:numPr>
          <w:ilvl w:val="0"/>
          <w:numId w:val="8"/>
        </w:numPr>
        <w:bidi/>
        <w:spacing w:line="240" w:lineRule="auto"/>
        <w:rPr>
          <w:rFonts w:ascii="Simplified Arabic" w:hAnsi="Simplified Arabic" w:cs="Simplified Arabic"/>
          <w:sz w:val="28"/>
          <w:szCs w:val="28"/>
          <w:lang w:bidi="ar-AE"/>
        </w:rPr>
      </w:pPr>
      <w:r>
        <w:rPr>
          <w:rFonts w:ascii="Simplified Arabic" w:hAnsi="Simplified Arabic" w:cs="Simplified Arabic" w:hint="cs"/>
          <w:sz w:val="28"/>
          <w:szCs w:val="28"/>
          <w:rtl/>
          <w:lang w:bidi="ar-AE"/>
        </w:rPr>
        <w:t>تحارب رائحة القرفة مشاعر القلق وتعزز القدرة على التركيز.</w:t>
      </w:r>
    </w:p>
    <w:p w14:paraId="088E6E7F" w14:textId="6614644A" w:rsidR="00A8388C" w:rsidRPr="009D4B15" w:rsidRDefault="009D4B15" w:rsidP="001A57C7">
      <w:pPr>
        <w:pStyle w:val="Body"/>
        <w:numPr>
          <w:ilvl w:val="0"/>
          <w:numId w:val="7"/>
        </w:numPr>
        <w:bidi/>
        <w:spacing w:line="240" w:lineRule="auto"/>
        <w:rPr>
          <w:rFonts w:ascii="Simplified Arabic" w:hAnsi="Simplified Arabic" w:cs="Simplified Arabic"/>
          <w:b/>
          <w:bCs/>
          <w:sz w:val="28"/>
          <w:szCs w:val="28"/>
          <w:lang w:bidi="ar-AE"/>
        </w:rPr>
      </w:pPr>
      <w:r w:rsidRPr="009D4B15">
        <w:rPr>
          <w:rFonts w:ascii="Simplified Arabic" w:hAnsi="Simplified Arabic" w:cs="Simplified Arabic" w:hint="cs"/>
          <w:b/>
          <w:bCs/>
          <w:sz w:val="28"/>
          <w:szCs w:val="28"/>
          <w:rtl/>
          <w:lang w:bidi="ar-AE"/>
        </w:rPr>
        <w:t>التخفيف من السرعة والغضب</w:t>
      </w:r>
    </w:p>
    <w:p w14:paraId="5844B3E5" w14:textId="746638AD" w:rsidR="00C75EB2" w:rsidRDefault="005726F8"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إن سيطرة مشاعر الغضب علينا أثناء القيادة </w:t>
      </w:r>
      <w:r w:rsidR="00B650A0">
        <w:rPr>
          <w:rFonts w:ascii="Simplified Arabic" w:hAnsi="Simplified Arabic" w:cs="Simplified Arabic" w:hint="cs"/>
          <w:sz w:val="28"/>
          <w:szCs w:val="28"/>
          <w:rtl/>
          <w:lang w:bidi="ar-AE"/>
        </w:rPr>
        <w:t>تدفع</w:t>
      </w:r>
      <w:r>
        <w:rPr>
          <w:rFonts w:ascii="Simplified Arabic" w:hAnsi="Simplified Arabic" w:cs="Simplified Arabic" w:hint="cs"/>
          <w:sz w:val="28"/>
          <w:szCs w:val="28"/>
          <w:rtl/>
          <w:lang w:bidi="ar-AE"/>
        </w:rPr>
        <w:t xml:space="preserve"> إلى استهلاك مزيد من الوقود. فكلما كان الضغط أكبر على دواسة الوقود لزيادة السرعة، </w:t>
      </w:r>
      <w:hyperlink r:id="rId15" w:history="1">
        <w:r w:rsidRPr="005726F8">
          <w:rPr>
            <w:rStyle w:val="Hyperlink"/>
            <w:rFonts w:ascii="Simplified Arabic" w:hAnsi="Simplified Arabic" w:cs="Simplified Arabic" w:hint="cs"/>
            <w:sz w:val="28"/>
            <w:szCs w:val="28"/>
            <w:rtl/>
            <w:lang w:bidi="ar-AE"/>
          </w:rPr>
          <w:t>ازداد استهلاك السيارة بنسبة تتراوح بين 20% إلى 30% وفقاً لأحد التقارير</w:t>
        </w:r>
      </w:hyperlink>
      <w:r>
        <w:rPr>
          <w:rFonts w:ascii="Simplified Arabic" w:hAnsi="Simplified Arabic" w:cs="Simplified Arabic" w:hint="cs"/>
          <w:sz w:val="28"/>
          <w:szCs w:val="28"/>
          <w:rtl/>
          <w:lang w:bidi="ar-AE"/>
        </w:rPr>
        <w:t>.</w:t>
      </w:r>
    </w:p>
    <w:p w14:paraId="0D856410" w14:textId="2ECAB019" w:rsidR="005726F8" w:rsidRPr="005726F8" w:rsidRDefault="00C75EB2"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ومن خلال الاعتدال في الضغط على دواسة الوقود، تنخفض وتيرة تزودنا بالوقود، ونكون أكثر راحة خلف عجلة القيادة ونحظى بمزيد من الوقت للتصرف بشكل صائب أثناء </w:t>
      </w:r>
      <w:r w:rsidR="000168A8">
        <w:rPr>
          <w:rFonts w:ascii="Simplified Arabic" w:hAnsi="Simplified Arabic" w:cs="Simplified Arabic" w:hint="cs"/>
          <w:sz w:val="28"/>
          <w:szCs w:val="28"/>
          <w:rtl/>
          <w:lang w:bidi="ar-AE"/>
        </w:rPr>
        <w:t>الطوارئ</w:t>
      </w:r>
      <w:r>
        <w:rPr>
          <w:rFonts w:ascii="Simplified Arabic" w:hAnsi="Simplified Arabic" w:cs="Simplified Arabic" w:hint="cs"/>
          <w:sz w:val="28"/>
          <w:szCs w:val="28"/>
          <w:rtl/>
          <w:lang w:bidi="ar-AE"/>
        </w:rPr>
        <w:t xml:space="preserve"> التي تعترضنا. علاوة على أن تخفيف السرعة يعزز من إيجابية المزاج.</w:t>
      </w:r>
    </w:p>
    <w:p w14:paraId="20501E24" w14:textId="4C133F32" w:rsidR="002D21BC" w:rsidRPr="002D21BC" w:rsidRDefault="002D21BC" w:rsidP="001A57C7">
      <w:pPr>
        <w:pStyle w:val="Body"/>
        <w:numPr>
          <w:ilvl w:val="0"/>
          <w:numId w:val="7"/>
        </w:numPr>
        <w:bidi/>
        <w:spacing w:line="240" w:lineRule="auto"/>
        <w:rPr>
          <w:rFonts w:ascii="Simplified Arabic" w:hAnsi="Simplified Arabic" w:cs="Simplified Arabic"/>
          <w:b/>
          <w:bCs/>
          <w:sz w:val="28"/>
          <w:szCs w:val="28"/>
          <w:rtl/>
          <w:lang w:bidi="ar-AE"/>
        </w:rPr>
      </w:pPr>
      <w:r w:rsidRPr="002D21BC">
        <w:rPr>
          <w:rFonts w:ascii="Simplified Arabic" w:hAnsi="Simplified Arabic" w:cs="Simplified Arabic" w:hint="cs"/>
          <w:b/>
          <w:bCs/>
          <w:sz w:val="28"/>
          <w:szCs w:val="28"/>
          <w:rtl/>
          <w:lang w:bidi="ar-AE"/>
        </w:rPr>
        <w:t>تغيير الموسيقى فور الشعور بالتوتر</w:t>
      </w:r>
    </w:p>
    <w:p w14:paraId="743B9E7E" w14:textId="0D04D9CC" w:rsidR="00A8388C" w:rsidRDefault="00A8388C" w:rsidP="001A57C7">
      <w:pPr>
        <w:pStyle w:val="Body"/>
        <w:bidi/>
        <w:spacing w:line="240" w:lineRule="auto"/>
        <w:rPr>
          <w:rFonts w:ascii="Simplified Arabic" w:hAnsi="Simplified Arabic" w:cs="Simplified Arabic"/>
          <w:sz w:val="28"/>
          <w:szCs w:val="28"/>
          <w:rtl/>
          <w:lang w:bidi="ar-AE"/>
        </w:rPr>
      </w:pPr>
      <w:r w:rsidRPr="00A8388C">
        <w:rPr>
          <w:rFonts w:ascii="Arial" w:hAnsi="Arial" w:cs="Arial"/>
        </w:rPr>
        <w:t xml:space="preserve"> </w:t>
      </w:r>
      <w:r w:rsidR="00F71730">
        <w:rPr>
          <w:rFonts w:ascii="Simplified Arabic" w:hAnsi="Simplified Arabic" w:cs="Simplified Arabic" w:hint="cs"/>
          <w:sz w:val="28"/>
          <w:szCs w:val="28"/>
          <w:rtl/>
          <w:lang w:bidi="ar-AE"/>
        </w:rPr>
        <w:t xml:space="preserve">لاشك أن الموسيقى </w:t>
      </w:r>
      <w:r w:rsidR="000168A8">
        <w:rPr>
          <w:rFonts w:ascii="Simplified Arabic" w:hAnsi="Simplified Arabic" w:cs="Simplified Arabic" w:hint="cs"/>
          <w:sz w:val="28"/>
          <w:szCs w:val="28"/>
          <w:rtl/>
          <w:lang w:bidi="ar-AE"/>
        </w:rPr>
        <w:t>تترك</w:t>
      </w:r>
      <w:r w:rsidR="00F71730">
        <w:rPr>
          <w:rFonts w:ascii="Simplified Arabic" w:hAnsi="Simplified Arabic" w:cs="Simplified Arabic" w:hint="cs"/>
          <w:sz w:val="28"/>
          <w:szCs w:val="28"/>
          <w:rtl/>
          <w:lang w:bidi="ar-AE"/>
        </w:rPr>
        <w:t xml:space="preserve"> تأثيراً كبيراً على مزاجنا، وفي حين </w:t>
      </w:r>
      <w:r w:rsidR="000168A8">
        <w:rPr>
          <w:rFonts w:ascii="Simplified Arabic" w:hAnsi="Simplified Arabic" w:cs="Simplified Arabic" w:hint="cs"/>
          <w:sz w:val="28"/>
          <w:szCs w:val="28"/>
          <w:rtl/>
          <w:lang w:bidi="ar-AE"/>
        </w:rPr>
        <w:t>تعزز</w:t>
      </w:r>
      <w:r w:rsidR="00F71730">
        <w:rPr>
          <w:rFonts w:ascii="Simplified Arabic" w:hAnsi="Simplified Arabic" w:cs="Simplified Arabic" w:hint="cs"/>
          <w:sz w:val="28"/>
          <w:szCs w:val="28"/>
          <w:rtl/>
          <w:lang w:bidi="ar-AE"/>
        </w:rPr>
        <w:t xml:space="preserve"> </w:t>
      </w:r>
      <w:hyperlink r:id="rId16" w:history="1">
        <w:r w:rsidR="00F71730" w:rsidRPr="00F71730">
          <w:rPr>
            <w:rStyle w:val="Hyperlink"/>
            <w:rFonts w:ascii="Simplified Arabic" w:hAnsi="Simplified Arabic" w:cs="Simplified Arabic" w:hint="cs"/>
            <w:sz w:val="28"/>
            <w:szCs w:val="28"/>
            <w:rtl/>
            <w:lang w:bidi="ar-AE"/>
          </w:rPr>
          <w:t xml:space="preserve">الموسيقى الصاخبة من </w:t>
        </w:r>
        <w:r w:rsidR="00F71730">
          <w:rPr>
            <w:rStyle w:val="Hyperlink"/>
            <w:rFonts w:ascii="Simplified Arabic" w:hAnsi="Simplified Arabic" w:cs="Simplified Arabic" w:hint="cs"/>
            <w:sz w:val="28"/>
            <w:szCs w:val="28"/>
            <w:rtl/>
            <w:lang w:bidi="ar-AE"/>
          </w:rPr>
          <w:t>ت</w:t>
        </w:r>
        <w:r w:rsidR="00F71730" w:rsidRPr="00F71730">
          <w:rPr>
            <w:rStyle w:val="Hyperlink"/>
            <w:rFonts w:ascii="Simplified Arabic" w:hAnsi="Simplified Arabic" w:cs="Simplified Arabic" w:hint="cs"/>
            <w:sz w:val="28"/>
            <w:szCs w:val="28"/>
            <w:rtl/>
            <w:lang w:bidi="ar-AE"/>
          </w:rPr>
          <w:t xml:space="preserve">ركيز السائق </w:t>
        </w:r>
        <w:r w:rsidR="00F71730">
          <w:rPr>
            <w:rStyle w:val="Hyperlink"/>
            <w:rFonts w:ascii="Simplified Arabic" w:hAnsi="Simplified Arabic" w:cs="Simplified Arabic" w:hint="cs"/>
            <w:sz w:val="28"/>
            <w:szCs w:val="28"/>
            <w:rtl/>
            <w:lang w:bidi="ar-AE"/>
          </w:rPr>
          <w:t>وتمكنه من</w:t>
        </w:r>
        <w:r w:rsidR="00F71730" w:rsidRPr="00F71730">
          <w:rPr>
            <w:rStyle w:val="Hyperlink"/>
            <w:rFonts w:ascii="Simplified Arabic" w:hAnsi="Simplified Arabic" w:cs="Simplified Arabic" w:hint="cs"/>
            <w:sz w:val="28"/>
            <w:szCs w:val="28"/>
            <w:rtl/>
            <w:lang w:bidi="ar-AE"/>
          </w:rPr>
          <w:t xml:space="preserve"> </w:t>
        </w:r>
        <w:r w:rsidR="00F71730">
          <w:rPr>
            <w:rStyle w:val="Hyperlink"/>
            <w:rFonts w:ascii="Simplified Arabic" w:hAnsi="Simplified Arabic" w:cs="Simplified Arabic" w:hint="cs"/>
            <w:sz w:val="28"/>
            <w:szCs w:val="28"/>
            <w:rtl/>
            <w:lang w:bidi="ar-AE"/>
          </w:rPr>
          <w:t>ال</w:t>
        </w:r>
        <w:r w:rsidR="00F71730" w:rsidRPr="00F71730">
          <w:rPr>
            <w:rStyle w:val="Hyperlink"/>
            <w:rFonts w:ascii="Simplified Arabic" w:hAnsi="Simplified Arabic" w:cs="Simplified Arabic" w:hint="cs"/>
            <w:sz w:val="28"/>
            <w:szCs w:val="28"/>
            <w:rtl/>
            <w:lang w:bidi="ar-AE"/>
          </w:rPr>
          <w:t>استجاب</w:t>
        </w:r>
        <w:r w:rsidR="00F71730">
          <w:rPr>
            <w:rStyle w:val="Hyperlink"/>
            <w:rFonts w:ascii="Simplified Arabic" w:hAnsi="Simplified Arabic" w:cs="Simplified Arabic" w:hint="cs"/>
            <w:sz w:val="28"/>
            <w:szCs w:val="28"/>
            <w:rtl/>
            <w:lang w:bidi="ar-AE"/>
          </w:rPr>
          <w:t>ة</w:t>
        </w:r>
        <w:r w:rsidR="00F71730" w:rsidRPr="00F71730">
          <w:rPr>
            <w:rStyle w:val="Hyperlink"/>
            <w:rFonts w:ascii="Simplified Arabic" w:hAnsi="Simplified Arabic" w:cs="Simplified Arabic" w:hint="cs"/>
            <w:sz w:val="28"/>
            <w:szCs w:val="28"/>
            <w:rtl/>
            <w:lang w:bidi="ar-AE"/>
          </w:rPr>
          <w:t xml:space="preserve"> للحالات </w:t>
        </w:r>
        <w:r w:rsidR="00F71730">
          <w:rPr>
            <w:rStyle w:val="Hyperlink"/>
            <w:rFonts w:ascii="Simplified Arabic" w:hAnsi="Simplified Arabic" w:cs="Simplified Arabic" w:hint="cs"/>
            <w:sz w:val="28"/>
            <w:szCs w:val="28"/>
            <w:rtl/>
            <w:lang w:bidi="ar-AE"/>
          </w:rPr>
          <w:t>الطارئة</w:t>
        </w:r>
        <w:r w:rsidR="00F71730" w:rsidRPr="00F71730">
          <w:rPr>
            <w:rStyle w:val="Hyperlink"/>
            <w:rFonts w:ascii="Simplified Arabic" w:hAnsi="Simplified Arabic" w:cs="Simplified Arabic" w:hint="cs"/>
            <w:sz w:val="28"/>
            <w:szCs w:val="28"/>
            <w:rtl/>
            <w:lang w:bidi="ar-AE"/>
          </w:rPr>
          <w:t xml:space="preserve"> </w:t>
        </w:r>
        <w:r w:rsidR="00F71730">
          <w:rPr>
            <w:rStyle w:val="Hyperlink"/>
            <w:rFonts w:ascii="Simplified Arabic" w:hAnsi="Simplified Arabic" w:cs="Simplified Arabic" w:hint="cs"/>
            <w:sz w:val="28"/>
            <w:szCs w:val="28"/>
            <w:rtl/>
            <w:lang w:bidi="ar-AE"/>
          </w:rPr>
          <w:t>بشكل أسرع</w:t>
        </w:r>
      </w:hyperlink>
      <w:r w:rsidR="00F71730">
        <w:rPr>
          <w:rFonts w:ascii="Simplified Arabic" w:hAnsi="Simplified Arabic" w:cs="Simplified Arabic" w:hint="cs"/>
          <w:sz w:val="28"/>
          <w:szCs w:val="28"/>
          <w:rtl/>
          <w:lang w:bidi="ar-AE"/>
        </w:rPr>
        <w:t>، فإنها قد تجعل منه أكثر تأثراً وعرضة للغضب.</w:t>
      </w:r>
    </w:p>
    <w:p w14:paraId="54E0B2E6" w14:textId="7606E2ED" w:rsidR="00F71730" w:rsidRDefault="00F71730"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فإذا كنت قد بدأت تشعر بالحر وازدادت مشاعر التوتر لديك، ما عليك سوى استخدام نظام </w:t>
      </w:r>
      <w:r>
        <w:rPr>
          <w:rFonts w:ascii="Simplified Arabic" w:hAnsi="Simplified Arabic" w:cs="Simplified Arabic"/>
          <w:sz w:val="28"/>
          <w:szCs w:val="28"/>
          <w:lang w:bidi="ar-AE"/>
        </w:rPr>
        <w:t>SYNC3</w:t>
      </w:r>
      <w:r>
        <w:rPr>
          <w:rFonts w:ascii="Simplified Arabic" w:hAnsi="Simplified Arabic" w:cs="Simplified Arabic" w:hint="cs"/>
          <w:sz w:val="28"/>
          <w:szCs w:val="28"/>
          <w:rtl/>
          <w:lang w:bidi="ar-AE"/>
        </w:rPr>
        <w:t xml:space="preserve"> لتبد</w:t>
      </w:r>
      <w:r w:rsidR="009D65D4">
        <w:rPr>
          <w:rFonts w:ascii="Simplified Arabic" w:hAnsi="Simplified Arabic" w:cs="Simplified Arabic" w:hint="cs"/>
          <w:sz w:val="28"/>
          <w:szCs w:val="28"/>
          <w:rtl/>
          <w:lang w:bidi="ar-AE"/>
        </w:rPr>
        <w:t>ي</w:t>
      </w:r>
      <w:r>
        <w:rPr>
          <w:rFonts w:ascii="Simplified Arabic" w:hAnsi="Simplified Arabic" w:cs="Simplified Arabic" w:hint="cs"/>
          <w:sz w:val="28"/>
          <w:szCs w:val="28"/>
          <w:rtl/>
          <w:lang w:bidi="ar-AE"/>
        </w:rPr>
        <w:t xml:space="preserve">ل نمط الموسيقى إلى </w:t>
      </w:r>
      <w:r w:rsidR="009D65D4">
        <w:rPr>
          <w:rFonts w:ascii="Simplified Arabic" w:hAnsi="Simplified Arabic" w:cs="Simplified Arabic" w:hint="cs"/>
          <w:sz w:val="28"/>
          <w:szCs w:val="28"/>
          <w:rtl/>
          <w:lang w:bidi="ar-AE"/>
        </w:rPr>
        <w:t>أغنية أكثر هدوء</w:t>
      </w:r>
      <w:r w:rsidR="002D21BC">
        <w:rPr>
          <w:rFonts w:ascii="Simplified Arabic" w:hAnsi="Simplified Arabic" w:cs="Simplified Arabic" w:hint="cs"/>
          <w:sz w:val="28"/>
          <w:szCs w:val="28"/>
          <w:rtl/>
          <w:lang w:bidi="ar-AE"/>
        </w:rPr>
        <w:t>ً</w:t>
      </w:r>
      <w:r>
        <w:rPr>
          <w:rFonts w:ascii="Simplified Arabic" w:hAnsi="Simplified Arabic" w:cs="Simplified Arabic" w:hint="cs"/>
          <w:sz w:val="28"/>
          <w:szCs w:val="28"/>
          <w:rtl/>
          <w:lang w:bidi="ar-AE"/>
        </w:rPr>
        <w:t>.</w:t>
      </w:r>
      <w:r w:rsidR="002D21BC">
        <w:rPr>
          <w:rFonts w:ascii="Simplified Arabic" w:hAnsi="Simplified Arabic" w:cs="Simplified Arabic" w:hint="cs"/>
          <w:sz w:val="28"/>
          <w:szCs w:val="28"/>
          <w:rtl/>
          <w:lang w:bidi="ar-AE"/>
        </w:rPr>
        <w:t xml:space="preserve"> ولا تتردد: فقد أظهرت الدراسات بأن </w:t>
      </w:r>
      <w:hyperlink r:id="rId17" w:anchor=".UssdQtJDv40" w:history="1">
        <w:r w:rsidR="002D21BC" w:rsidRPr="002D21BC">
          <w:rPr>
            <w:rStyle w:val="Hyperlink"/>
            <w:rFonts w:ascii="Simplified Arabic" w:hAnsi="Simplified Arabic" w:cs="Simplified Arabic" w:hint="cs"/>
            <w:sz w:val="28"/>
            <w:szCs w:val="28"/>
            <w:rtl/>
            <w:lang w:bidi="ar-AE"/>
          </w:rPr>
          <w:t>التغييرات السريعة في الموسيقى</w:t>
        </w:r>
      </w:hyperlink>
      <w:r w:rsidR="002D21BC">
        <w:rPr>
          <w:rFonts w:ascii="Simplified Arabic" w:hAnsi="Simplified Arabic" w:cs="Simplified Arabic" w:hint="cs"/>
          <w:sz w:val="28"/>
          <w:szCs w:val="28"/>
          <w:rtl/>
          <w:lang w:bidi="ar-AE"/>
        </w:rPr>
        <w:t xml:space="preserve"> أكثر تأثيراً في تهدئة السائقين من التغييرات التدريجية. فإذا كان</w:t>
      </w:r>
      <w:r w:rsidR="0020781C">
        <w:rPr>
          <w:rFonts w:ascii="Simplified Arabic" w:hAnsi="Simplified Arabic" w:cs="Simplified Arabic" w:hint="cs"/>
          <w:sz w:val="28"/>
          <w:szCs w:val="28"/>
          <w:rtl/>
          <w:lang w:bidi="ar-AE"/>
        </w:rPr>
        <w:t>ت</w:t>
      </w:r>
      <w:r w:rsidR="002D21BC">
        <w:rPr>
          <w:rFonts w:ascii="Simplified Arabic" w:hAnsi="Simplified Arabic" w:cs="Simplified Arabic" w:hint="cs"/>
          <w:sz w:val="28"/>
          <w:szCs w:val="28"/>
          <w:rtl/>
          <w:lang w:bidi="ar-AE"/>
        </w:rPr>
        <w:t xml:space="preserve"> الأنغام الصاخبة قد بدأت بتحفيز توترك، ما عليك سوى تجربة أغنية هادئة. ومن جانب آخر، لن تجد شيئاً أفضل من اختيار </w:t>
      </w:r>
      <w:r w:rsidR="002D21BC" w:rsidRPr="002D21BC">
        <w:rPr>
          <w:rFonts w:ascii="Simplified Arabic" w:hAnsi="Simplified Arabic" w:cs="Simplified Arabic"/>
          <w:sz w:val="28"/>
          <w:szCs w:val="28"/>
          <w:rtl/>
          <w:lang w:bidi="ar-AE"/>
        </w:rPr>
        <w:t xml:space="preserve">كتاب مسموع أو </w:t>
      </w:r>
      <w:r w:rsidR="000168A8">
        <w:rPr>
          <w:rFonts w:ascii="Simplified Arabic" w:hAnsi="Simplified Arabic" w:cs="Simplified Arabic" w:hint="cs"/>
          <w:sz w:val="28"/>
          <w:szCs w:val="28"/>
          <w:rtl/>
          <w:lang w:bidi="ar-AE"/>
        </w:rPr>
        <w:t>برنامج</w:t>
      </w:r>
      <w:r w:rsidR="002D21BC" w:rsidRPr="002D21BC">
        <w:rPr>
          <w:rFonts w:ascii="Simplified Arabic" w:hAnsi="Simplified Arabic" w:cs="Simplified Arabic"/>
          <w:sz w:val="28"/>
          <w:szCs w:val="28"/>
          <w:rtl/>
          <w:lang w:bidi="ar-AE"/>
        </w:rPr>
        <w:t xml:space="preserve"> كوميدي</w:t>
      </w:r>
      <w:r w:rsidR="002D21BC">
        <w:rPr>
          <w:rFonts w:ascii="Simplified Arabic" w:hAnsi="Simplified Arabic" w:cs="Simplified Arabic" w:hint="cs"/>
          <w:sz w:val="28"/>
          <w:szCs w:val="28"/>
          <w:rtl/>
          <w:lang w:bidi="ar-AE"/>
        </w:rPr>
        <w:t xml:space="preserve">: فالضحك لا يعدل المزاج فحسب، بل </w:t>
      </w:r>
      <w:r w:rsidR="002D21BC" w:rsidRPr="002D21BC">
        <w:rPr>
          <w:rFonts w:ascii="Simplified Arabic" w:hAnsi="Simplified Arabic" w:cs="Simplified Arabic"/>
          <w:sz w:val="28"/>
          <w:szCs w:val="28"/>
          <w:rtl/>
          <w:lang w:bidi="ar-AE"/>
        </w:rPr>
        <w:t>ثبت أيضا</w:t>
      </w:r>
      <w:r w:rsidR="002D21BC">
        <w:rPr>
          <w:rFonts w:ascii="Simplified Arabic" w:hAnsi="Simplified Arabic" w:cs="Simplified Arabic" w:hint="cs"/>
          <w:sz w:val="28"/>
          <w:szCs w:val="28"/>
          <w:rtl/>
          <w:lang w:bidi="ar-AE"/>
        </w:rPr>
        <w:t>ً</w:t>
      </w:r>
      <w:r w:rsidR="002D21BC" w:rsidRPr="002D21BC">
        <w:rPr>
          <w:rFonts w:ascii="Simplified Arabic" w:hAnsi="Simplified Arabic" w:cs="Simplified Arabic"/>
          <w:sz w:val="28"/>
          <w:szCs w:val="28"/>
          <w:rtl/>
          <w:lang w:bidi="ar-AE"/>
        </w:rPr>
        <w:t xml:space="preserve"> أنه </w:t>
      </w:r>
      <w:hyperlink r:id="rId18" w:history="1">
        <w:r w:rsidR="002D21BC" w:rsidRPr="002D21BC">
          <w:rPr>
            <w:rStyle w:val="Hyperlink"/>
            <w:rFonts w:ascii="Simplified Arabic" w:hAnsi="Simplified Arabic" w:cs="Simplified Arabic"/>
            <w:sz w:val="28"/>
            <w:szCs w:val="28"/>
            <w:rtl/>
            <w:lang w:bidi="ar-AE"/>
          </w:rPr>
          <w:t>يحفز القلب والرئتين والعضلات ويخفف التوتر</w:t>
        </w:r>
      </w:hyperlink>
      <w:r w:rsidR="002D21BC" w:rsidRPr="002D21BC">
        <w:rPr>
          <w:rFonts w:ascii="Simplified Arabic" w:hAnsi="Simplified Arabic" w:cs="Simplified Arabic"/>
          <w:sz w:val="28"/>
          <w:szCs w:val="28"/>
          <w:rtl/>
          <w:lang w:bidi="ar-AE"/>
        </w:rPr>
        <w:t>.</w:t>
      </w:r>
    </w:p>
    <w:p w14:paraId="5A7A73CD" w14:textId="5F7A0488" w:rsidR="00F71730" w:rsidRDefault="002D21BC" w:rsidP="001A57C7">
      <w:pPr>
        <w:pStyle w:val="Body"/>
        <w:numPr>
          <w:ilvl w:val="0"/>
          <w:numId w:val="7"/>
        </w:numPr>
        <w:bidi/>
        <w:spacing w:line="240" w:lineRule="auto"/>
        <w:rPr>
          <w:rFonts w:ascii="Simplified Arabic" w:hAnsi="Simplified Arabic" w:cs="Simplified Arabic"/>
          <w:b/>
          <w:bCs/>
          <w:sz w:val="28"/>
          <w:szCs w:val="28"/>
          <w:lang w:bidi="ar-AE"/>
        </w:rPr>
      </w:pPr>
      <w:r>
        <w:rPr>
          <w:rFonts w:ascii="Simplified Arabic" w:hAnsi="Simplified Arabic" w:cs="Simplified Arabic" w:hint="cs"/>
          <w:b/>
          <w:bCs/>
          <w:sz w:val="28"/>
          <w:szCs w:val="28"/>
          <w:rtl/>
          <w:lang w:bidi="ar-AE"/>
        </w:rPr>
        <w:t>تجاهل</w:t>
      </w:r>
      <w:r w:rsidRPr="002D21BC">
        <w:rPr>
          <w:rFonts w:ascii="Simplified Arabic" w:hAnsi="Simplified Arabic" w:cs="Simplified Arabic" w:hint="cs"/>
          <w:b/>
          <w:bCs/>
          <w:sz w:val="28"/>
          <w:szCs w:val="28"/>
          <w:rtl/>
          <w:lang w:bidi="ar-AE"/>
        </w:rPr>
        <w:t xml:space="preserve"> </w:t>
      </w:r>
      <w:r>
        <w:rPr>
          <w:rFonts w:ascii="Simplified Arabic" w:hAnsi="Simplified Arabic" w:cs="Simplified Arabic" w:hint="cs"/>
          <w:b/>
          <w:bCs/>
          <w:sz w:val="28"/>
          <w:szCs w:val="28"/>
          <w:rtl/>
          <w:lang w:bidi="ar-AE"/>
        </w:rPr>
        <w:t xml:space="preserve">السائقين المتهورين والملتصقين </w:t>
      </w:r>
    </w:p>
    <w:p w14:paraId="49AA324A" w14:textId="199412A0" w:rsidR="002D21BC" w:rsidRDefault="002D21BC"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عندما نقول تجاهل، فإننا لا نعني عدم الانتباه. </w:t>
      </w:r>
      <w:r w:rsidR="001A57C7">
        <w:rPr>
          <w:rFonts w:ascii="Simplified Arabic" w:hAnsi="Simplified Arabic" w:cs="Simplified Arabic" w:hint="cs"/>
          <w:sz w:val="28"/>
          <w:szCs w:val="28"/>
          <w:rtl/>
          <w:lang w:bidi="ar-AE"/>
        </w:rPr>
        <w:t>بل عدم السماح لتوتر السائقين الآخرين بالتأثير على أسلوب قيادتك. فالوعي في القيادة هو مفتاح الأمان على الطرقات.</w:t>
      </w:r>
    </w:p>
    <w:p w14:paraId="609B4430" w14:textId="46C2E355" w:rsidR="001A57C7" w:rsidRDefault="001A57C7" w:rsidP="00987E6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وبغض النظر</w:t>
      </w:r>
      <w:r w:rsidRPr="001A57C7">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 xml:space="preserve">عن </w:t>
      </w:r>
      <w:r w:rsidRPr="001A57C7">
        <w:rPr>
          <w:rFonts w:ascii="Simplified Arabic" w:hAnsi="Simplified Arabic" w:cs="Simplified Arabic"/>
          <w:sz w:val="28"/>
          <w:szCs w:val="28"/>
          <w:rtl/>
          <w:lang w:bidi="ar-AE"/>
        </w:rPr>
        <w:t xml:space="preserve">مدى </w:t>
      </w:r>
      <w:r>
        <w:rPr>
          <w:rFonts w:ascii="Simplified Arabic" w:hAnsi="Simplified Arabic" w:cs="Simplified Arabic" w:hint="cs"/>
          <w:sz w:val="28"/>
          <w:szCs w:val="28"/>
          <w:rtl/>
          <w:lang w:bidi="ar-AE"/>
        </w:rPr>
        <w:t xml:space="preserve">اقترابك </w:t>
      </w:r>
      <w:r w:rsidRPr="001A57C7">
        <w:rPr>
          <w:rFonts w:ascii="Simplified Arabic" w:hAnsi="Simplified Arabic" w:cs="Simplified Arabic"/>
          <w:sz w:val="28"/>
          <w:szCs w:val="28"/>
          <w:rtl/>
          <w:lang w:bidi="ar-AE"/>
        </w:rPr>
        <w:t xml:space="preserve">من الحد الأقصى للسرعة أو </w:t>
      </w:r>
      <w:r>
        <w:rPr>
          <w:rFonts w:ascii="Simplified Arabic" w:hAnsi="Simplified Arabic" w:cs="Simplified Arabic" w:hint="cs"/>
          <w:sz w:val="28"/>
          <w:szCs w:val="28"/>
          <w:rtl/>
          <w:lang w:bidi="ar-AE"/>
        </w:rPr>
        <w:t>استخدام مثبت السرعة التفاعلي أثناء القيادة</w:t>
      </w:r>
      <w:r w:rsidRPr="001A57C7">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ثمّة</w:t>
      </w:r>
      <w:r w:rsidRPr="001A57C7">
        <w:rPr>
          <w:rFonts w:ascii="Simplified Arabic" w:hAnsi="Simplified Arabic" w:cs="Simplified Arabic"/>
          <w:sz w:val="28"/>
          <w:szCs w:val="28"/>
          <w:rtl/>
          <w:lang w:bidi="ar-AE"/>
        </w:rPr>
        <w:t xml:space="preserve"> </w:t>
      </w:r>
      <w:r w:rsidR="000168A8">
        <w:rPr>
          <w:rFonts w:ascii="Simplified Arabic" w:hAnsi="Simplified Arabic" w:cs="Simplified Arabic" w:hint="cs"/>
          <w:sz w:val="28"/>
          <w:szCs w:val="28"/>
          <w:rtl/>
          <w:lang w:bidi="ar-AE"/>
        </w:rPr>
        <w:t xml:space="preserve">دائماً </w:t>
      </w:r>
      <w:r w:rsidRPr="001A57C7">
        <w:rPr>
          <w:rFonts w:ascii="Simplified Arabic" w:hAnsi="Simplified Arabic" w:cs="Simplified Arabic"/>
          <w:sz w:val="28"/>
          <w:szCs w:val="28"/>
          <w:rtl/>
          <w:lang w:bidi="ar-AE"/>
        </w:rPr>
        <w:t xml:space="preserve">شخص </w:t>
      </w:r>
      <w:r>
        <w:rPr>
          <w:rFonts w:ascii="Simplified Arabic" w:hAnsi="Simplified Arabic" w:cs="Simplified Arabic" w:hint="cs"/>
          <w:sz w:val="28"/>
          <w:szCs w:val="28"/>
          <w:rtl/>
          <w:lang w:bidi="ar-AE"/>
        </w:rPr>
        <w:t xml:space="preserve">مزعج يحاول تغيير مساره أمامك ليحشر نفسه في مساحة ضيقة </w:t>
      </w:r>
      <w:r w:rsidRPr="001A57C7">
        <w:rPr>
          <w:rFonts w:ascii="Simplified Arabic" w:hAnsi="Simplified Arabic" w:cs="Simplified Arabic"/>
          <w:sz w:val="28"/>
          <w:szCs w:val="28"/>
          <w:rtl/>
          <w:lang w:bidi="ar-AE"/>
        </w:rPr>
        <w:t xml:space="preserve">أو </w:t>
      </w:r>
      <w:r>
        <w:rPr>
          <w:rFonts w:ascii="Simplified Arabic" w:hAnsi="Simplified Arabic" w:cs="Simplified Arabic" w:hint="cs"/>
          <w:sz w:val="28"/>
          <w:szCs w:val="28"/>
          <w:rtl/>
          <w:lang w:bidi="ar-AE"/>
        </w:rPr>
        <w:t xml:space="preserve">يحاول </w:t>
      </w:r>
      <w:r>
        <w:rPr>
          <w:rFonts w:ascii="Simplified Arabic" w:hAnsi="Simplified Arabic" w:cs="Simplified Arabic" w:hint="cs"/>
          <w:sz w:val="28"/>
          <w:szCs w:val="28"/>
          <w:rtl/>
          <w:lang w:bidi="ar-AE"/>
        </w:rPr>
        <w:lastRenderedPageBreak/>
        <w:t xml:space="preserve">الاقتراب من </w:t>
      </w:r>
      <w:r w:rsidRPr="001A57C7">
        <w:rPr>
          <w:rFonts w:ascii="Simplified Arabic" w:hAnsi="Simplified Arabic" w:cs="Simplified Arabic"/>
          <w:sz w:val="28"/>
          <w:szCs w:val="28"/>
          <w:rtl/>
          <w:lang w:bidi="ar-AE"/>
        </w:rPr>
        <w:t xml:space="preserve">المصد الخلفي </w:t>
      </w:r>
      <w:r>
        <w:rPr>
          <w:rFonts w:ascii="Simplified Arabic" w:hAnsi="Simplified Arabic" w:cs="Simplified Arabic" w:hint="cs"/>
          <w:sz w:val="28"/>
          <w:szCs w:val="28"/>
          <w:rtl/>
          <w:lang w:bidi="ar-AE"/>
        </w:rPr>
        <w:t>لدفعك نحو إفساح الطريق له بأسلوب عدائي</w:t>
      </w:r>
      <w:r w:rsidRPr="001A57C7">
        <w:rPr>
          <w:rFonts w:ascii="Simplified Arabic" w:hAnsi="Simplified Arabic" w:cs="Simplified Arabic"/>
          <w:sz w:val="28"/>
          <w:szCs w:val="28"/>
          <w:rtl/>
          <w:lang w:bidi="ar-AE"/>
        </w:rPr>
        <w:t xml:space="preserve">، </w:t>
      </w:r>
      <w:r w:rsidR="000168A8">
        <w:rPr>
          <w:rFonts w:ascii="Simplified Arabic" w:hAnsi="Simplified Arabic" w:cs="Simplified Arabic" w:hint="cs"/>
          <w:sz w:val="28"/>
          <w:szCs w:val="28"/>
          <w:rtl/>
          <w:lang w:bidi="ar-AE"/>
        </w:rPr>
        <w:t>و</w:t>
      </w:r>
      <w:r>
        <w:rPr>
          <w:rFonts w:ascii="Simplified Arabic" w:hAnsi="Simplified Arabic" w:cs="Simplified Arabic" w:hint="cs"/>
          <w:sz w:val="28"/>
          <w:szCs w:val="28"/>
          <w:rtl/>
          <w:lang w:bidi="ar-AE"/>
        </w:rPr>
        <w:t xml:space="preserve">إضاءة مصابيحه </w:t>
      </w:r>
      <w:r w:rsidRPr="001A57C7">
        <w:rPr>
          <w:rFonts w:ascii="Simplified Arabic" w:hAnsi="Simplified Arabic" w:cs="Simplified Arabic"/>
          <w:sz w:val="28"/>
          <w:szCs w:val="28"/>
          <w:rtl/>
          <w:lang w:bidi="ar-AE"/>
        </w:rPr>
        <w:t xml:space="preserve">الأمامية حتى </w:t>
      </w:r>
      <w:r>
        <w:rPr>
          <w:rFonts w:ascii="Simplified Arabic" w:hAnsi="Simplified Arabic" w:cs="Simplified Arabic" w:hint="cs"/>
          <w:sz w:val="28"/>
          <w:szCs w:val="28"/>
          <w:rtl/>
          <w:lang w:bidi="ar-AE"/>
        </w:rPr>
        <w:t>تكاد تخرج عن الطريق</w:t>
      </w:r>
      <w:r w:rsidRPr="001A57C7">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 xml:space="preserve">كما </w:t>
      </w:r>
      <w:r w:rsidRPr="001A57C7">
        <w:rPr>
          <w:rFonts w:ascii="Simplified Arabic" w:hAnsi="Simplified Arabic" w:cs="Simplified Arabic"/>
          <w:sz w:val="28"/>
          <w:szCs w:val="28"/>
          <w:rtl/>
          <w:lang w:bidi="ar-AE"/>
        </w:rPr>
        <w:t xml:space="preserve">سيكون هناك شخص </w:t>
      </w:r>
      <w:r>
        <w:rPr>
          <w:rFonts w:ascii="Simplified Arabic" w:hAnsi="Simplified Arabic" w:cs="Simplified Arabic" w:hint="cs"/>
          <w:sz w:val="28"/>
          <w:szCs w:val="28"/>
          <w:rtl/>
          <w:lang w:bidi="ar-AE"/>
        </w:rPr>
        <w:t xml:space="preserve">يتعامل مع </w:t>
      </w:r>
      <w:r w:rsidRPr="001A57C7">
        <w:rPr>
          <w:rFonts w:ascii="Simplified Arabic" w:hAnsi="Simplified Arabic" w:cs="Simplified Arabic"/>
          <w:sz w:val="28"/>
          <w:szCs w:val="28"/>
          <w:rtl/>
          <w:lang w:bidi="ar-AE"/>
        </w:rPr>
        <w:t xml:space="preserve">إشارات المرور كما لو </w:t>
      </w:r>
      <w:r>
        <w:rPr>
          <w:rFonts w:ascii="Simplified Arabic" w:hAnsi="Simplified Arabic" w:cs="Simplified Arabic" w:hint="cs"/>
          <w:sz w:val="28"/>
          <w:szCs w:val="28"/>
          <w:rtl/>
          <w:lang w:bidi="ar-AE"/>
        </w:rPr>
        <w:t xml:space="preserve">أنه يستعد للانطلاق في حلبة سباق </w:t>
      </w:r>
      <w:r w:rsidRPr="001A57C7">
        <w:rPr>
          <w:rFonts w:ascii="Simplified Arabic" w:hAnsi="Simplified Arabic" w:cs="Simplified Arabic"/>
          <w:sz w:val="28"/>
          <w:szCs w:val="28"/>
          <w:rtl/>
          <w:lang w:bidi="ar-AE"/>
        </w:rPr>
        <w:t xml:space="preserve">بطول ربع ميل، </w:t>
      </w:r>
      <w:r>
        <w:rPr>
          <w:rFonts w:ascii="Simplified Arabic" w:hAnsi="Simplified Arabic" w:cs="Simplified Arabic" w:hint="cs"/>
          <w:sz w:val="28"/>
          <w:szCs w:val="28"/>
          <w:rtl/>
          <w:lang w:bidi="ar-AE"/>
        </w:rPr>
        <w:t xml:space="preserve">ولا تنسى </w:t>
      </w:r>
      <w:r w:rsidRPr="001A57C7">
        <w:rPr>
          <w:rFonts w:ascii="Simplified Arabic" w:hAnsi="Simplified Arabic" w:cs="Simplified Arabic"/>
          <w:sz w:val="28"/>
          <w:szCs w:val="28"/>
          <w:rtl/>
          <w:lang w:bidi="ar-AE"/>
        </w:rPr>
        <w:t>السائق</w:t>
      </w:r>
      <w:r>
        <w:rPr>
          <w:rFonts w:ascii="Simplified Arabic" w:hAnsi="Simplified Arabic" w:cs="Simplified Arabic" w:hint="cs"/>
          <w:sz w:val="28"/>
          <w:szCs w:val="28"/>
          <w:rtl/>
          <w:lang w:bidi="ar-AE"/>
        </w:rPr>
        <w:t>ي</w:t>
      </w:r>
      <w:r w:rsidRPr="001A57C7">
        <w:rPr>
          <w:rFonts w:ascii="Simplified Arabic" w:hAnsi="Simplified Arabic" w:cs="Simplified Arabic"/>
          <w:sz w:val="28"/>
          <w:szCs w:val="28"/>
          <w:rtl/>
          <w:lang w:bidi="ar-AE"/>
        </w:rPr>
        <w:t xml:space="preserve">ن الذين </w:t>
      </w:r>
      <w:r>
        <w:rPr>
          <w:rFonts w:ascii="Simplified Arabic" w:hAnsi="Simplified Arabic" w:cs="Simplified Arabic" w:hint="cs"/>
          <w:sz w:val="28"/>
          <w:szCs w:val="28"/>
          <w:rtl/>
          <w:lang w:bidi="ar-AE"/>
        </w:rPr>
        <w:t>يناورون بين السيارات غير آبهين ب</w:t>
      </w:r>
      <w:r w:rsidRPr="001A57C7">
        <w:rPr>
          <w:rFonts w:ascii="Simplified Arabic" w:hAnsi="Simplified Arabic" w:cs="Simplified Arabic"/>
          <w:sz w:val="28"/>
          <w:szCs w:val="28"/>
          <w:rtl/>
          <w:lang w:bidi="ar-AE"/>
        </w:rPr>
        <w:t>استخدام مؤشراتهم.</w:t>
      </w:r>
    </w:p>
    <w:p w14:paraId="3846BD45" w14:textId="1C0E7C19" w:rsidR="001A57C7" w:rsidRDefault="000168A8" w:rsidP="001A57C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تجاهلهم إذاً،</w:t>
      </w:r>
      <w:r w:rsidR="001A57C7">
        <w:rPr>
          <w:rFonts w:ascii="Simplified Arabic" w:hAnsi="Simplified Arabic" w:cs="Simplified Arabic" w:hint="cs"/>
          <w:sz w:val="28"/>
          <w:szCs w:val="28"/>
          <w:rtl/>
          <w:lang w:bidi="ar-AE"/>
        </w:rPr>
        <w:t xml:space="preserve"> فأنت غير مسؤول عن أفعالهم، ولا تقع على عاتقك مسؤولية تصحيح أخطائهم. بل ركز على الطريق وأسلوب قيادتك وقم ما بوسعك لتجنب عواقب أفعالهم التي لربما تكون وخيمة.</w:t>
      </w:r>
    </w:p>
    <w:p w14:paraId="1BF666DE" w14:textId="5F28B4EF" w:rsidR="001A57C7" w:rsidRDefault="00987E67" w:rsidP="001A57C7">
      <w:pPr>
        <w:pStyle w:val="Body"/>
        <w:bidi/>
        <w:spacing w:line="240" w:lineRule="auto"/>
        <w:rPr>
          <w:rFonts w:ascii="Simplified Arabic" w:eastAsia="Times New Roman" w:hAnsi="Simplified Arabic" w:cs="Simplified Arabic"/>
          <w:sz w:val="28"/>
          <w:szCs w:val="28"/>
          <w:rtl/>
          <w:lang w:bidi="ar-AE"/>
        </w:rPr>
      </w:pPr>
      <w:r>
        <w:rPr>
          <w:rFonts w:ascii="Simplified Arabic" w:hAnsi="Simplified Arabic" w:cs="Simplified Arabic" w:hint="cs"/>
          <w:sz w:val="28"/>
          <w:szCs w:val="28"/>
          <w:rtl/>
          <w:lang w:bidi="ar-AE"/>
        </w:rPr>
        <w:t>ثّمة بعض الأشياء التي يمكنها مساعدتك</w:t>
      </w:r>
      <w:r w:rsidRPr="00AE188D">
        <w:rPr>
          <w:rFonts w:ascii="Simplified Arabic" w:hAnsi="Simplified Arabic" w:cs="Simplified Arabic" w:hint="cs"/>
          <w:sz w:val="28"/>
          <w:szCs w:val="28"/>
          <w:rtl/>
          <w:lang w:bidi="ar-AE"/>
        </w:rPr>
        <w:t>، مثل الحفاظ على وضوح مسار التجاوز الداخلي.</w:t>
      </w:r>
      <w:r>
        <w:rPr>
          <w:rFonts w:ascii="Simplified Arabic" w:hAnsi="Simplified Arabic" w:cs="Simplified Arabic" w:hint="cs"/>
          <w:sz w:val="28"/>
          <w:szCs w:val="28"/>
          <w:rtl/>
          <w:lang w:bidi="ar-AE"/>
        </w:rPr>
        <w:t xml:space="preserve"> فهذا يتيح للسائقين الذين يقودون بسرعة التجاوز بأريحية، </w:t>
      </w:r>
      <w:r w:rsidR="0020781C">
        <w:rPr>
          <w:rFonts w:ascii="Simplified Arabic" w:hAnsi="Simplified Arabic" w:cs="Simplified Arabic" w:hint="cs"/>
          <w:sz w:val="28"/>
          <w:szCs w:val="28"/>
          <w:rtl/>
          <w:lang w:bidi="ar-AE"/>
        </w:rPr>
        <w:t>و</w:t>
      </w:r>
      <w:r>
        <w:rPr>
          <w:rFonts w:ascii="Simplified Arabic" w:hAnsi="Simplified Arabic" w:cs="Simplified Arabic" w:hint="cs"/>
          <w:sz w:val="28"/>
          <w:szCs w:val="28"/>
          <w:rtl/>
          <w:lang w:bidi="ar-AE"/>
        </w:rPr>
        <w:t xml:space="preserve">يكون متاحاً عند رغبتك باستخدامه. كما يساعد </w:t>
      </w:r>
      <w:r w:rsidRPr="00CB77EA">
        <w:rPr>
          <w:rFonts w:ascii="Simplified Arabic" w:eastAsia="Times New Roman" w:hAnsi="Simplified Arabic" w:cs="Simplified Arabic" w:hint="cs"/>
          <w:sz w:val="28"/>
          <w:szCs w:val="28"/>
          <w:rtl/>
          <w:lang w:bidi="ar-AE"/>
        </w:rPr>
        <w:t>نظام معلومات النقطة العمياء</w:t>
      </w:r>
      <w:r>
        <w:rPr>
          <w:rFonts w:ascii="Simplified Arabic" w:eastAsia="Times New Roman" w:hAnsi="Simplified Arabic" w:cs="Simplified Arabic" w:hint="cs"/>
          <w:sz w:val="28"/>
          <w:szCs w:val="28"/>
          <w:rtl/>
          <w:lang w:bidi="ar-AE"/>
        </w:rPr>
        <w:t xml:space="preserve"> في معرفة وجود أي سيارة في النقطة العمياء، علاوة على دور مثبت السرعة التفاعلي في الحفاظ على مسافة آمن</w:t>
      </w:r>
      <w:r w:rsidR="000168A8">
        <w:rPr>
          <w:rFonts w:ascii="Simplified Arabic" w:eastAsia="Times New Roman" w:hAnsi="Simplified Arabic" w:cs="Simplified Arabic" w:hint="cs"/>
          <w:sz w:val="28"/>
          <w:szCs w:val="28"/>
          <w:rtl/>
          <w:lang w:bidi="ar-AE"/>
        </w:rPr>
        <w:t>ة</w:t>
      </w:r>
      <w:r>
        <w:rPr>
          <w:rFonts w:ascii="Simplified Arabic" w:eastAsia="Times New Roman" w:hAnsi="Simplified Arabic" w:cs="Simplified Arabic" w:hint="cs"/>
          <w:sz w:val="28"/>
          <w:szCs w:val="28"/>
          <w:rtl/>
          <w:lang w:bidi="ar-AE"/>
        </w:rPr>
        <w:t xml:space="preserve"> عن السيارة التي تسير أمامك. </w:t>
      </w:r>
      <w:r w:rsidR="000168A8">
        <w:rPr>
          <w:rFonts w:ascii="Simplified Arabic" w:eastAsia="Times New Roman" w:hAnsi="Simplified Arabic" w:cs="Simplified Arabic" w:hint="cs"/>
          <w:sz w:val="28"/>
          <w:szCs w:val="28"/>
          <w:rtl/>
          <w:lang w:bidi="ar-AE"/>
        </w:rPr>
        <w:t>و</w:t>
      </w:r>
      <w:r>
        <w:rPr>
          <w:rFonts w:ascii="Simplified Arabic" w:eastAsia="Times New Roman" w:hAnsi="Simplified Arabic" w:cs="Simplified Arabic" w:hint="cs"/>
          <w:sz w:val="28"/>
          <w:szCs w:val="28"/>
          <w:rtl/>
          <w:lang w:bidi="ar-AE"/>
        </w:rPr>
        <w:t>تأتي بعض طرازات فورد مزودة بتقنية للحد من السرعة التي تساعد في مراقبة سرعة السيارة.</w:t>
      </w:r>
    </w:p>
    <w:p w14:paraId="7E0FBCEE" w14:textId="3B707F6F" w:rsidR="00987E67" w:rsidRDefault="0020781C" w:rsidP="00987E67">
      <w:pPr>
        <w:pStyle w:val="Body"/>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ب</w:t>
      </w:r>
      <w:r w:rsidR="00987E67">
        <w:rPr>
          <w:rFonts w:ascii="Simplified Arabic" w:hAnsi="Simplified Arabic" w:cs="Simplified Arabic" w:hint="cs"/>
          <w:sz w:val="28"/>
          <w:szCs w:val="28"/>
          <w:rtl/>
          <w:lang w:bidi="ar-AE"/>
        </w:rPr>
        <w:t xml:space="preserve">تغيير بسيط في </w:t>
      </w:r>
      <w:r w:rsidR="000168A8">
        <w:rPr>
          <w:rFonts w:ascii="Simplified Arabic" w:hAnsi="Simplified Arabic" w:cs="Simplified Arabic" w:hint="cs"/>
          <w:sz w:val="28"/>
          <w:szCs w:val="28"/>
          <w:rtl/>
          <w:lang w:bidi="ar-AE"/>
        </w:rPr>
        <w:t>طريقة التفكير</w:t>
      </w:r>
      <w:r w:rsidR="00987E67">
        <w:rPr>
          <w:rFonts w:ascii="Simplified Arabic" w:hAnsi="Simplified Arabic" w:cs="Simplified Arabic" w:hint="cs"/>
          <w:sz w:val="28"/>
          <w:szCs w:val="28"/>
          <w:rtl/>
          <w:lang w:bidi="ar-AE"/>
        </w:rPr>
        <w:t xml:space="preserve"> و</w:t>
      </w:r>
      <w:r w:rsidR="000168A8">
        <w:rPr>
          <w:rFonts w:ascii="Simplified Arabic" w:hAnsi="Simplified Arabic" w:cs="Simplified Arabic" w:hint="cs"/>
          <w:sz w:val="28"/>
          <w:szCs w:val="28"/>
          <w:rtl/>
          <w:lang w:bidi="ar-AE"/>
        </w:rPr>
        <w:t>عدد من ال</w:t>
      </w:r>
      <w:r w:rsidR="00987E67">
        <w:rPr>
          <w:rFonts w:ascii="Simplified Arabic" w:hAnsi="Simplified Arabic" w:cs="Simplified Arabic" w:hint="cs"/>
          <w:sz w:val="28"/>
          <w:szCs w:val="28"/>
          <w:rtl/>
          <w:lang w:bidi="ar-AE"/>
        </w:rPr>
        <w:t xml:space="preserve">نصائح </w:t>
      </w:r>
      <w:r w:rsidR="000168A8">
        <w:rPr>
          <w:rFonts w:ascii="Simplified Arabic" w:hAnsi="Simplified Arabic" w:cs="Simplified Arabic" w:hint="cs"/>
          <w:sz w:val="28"/>
          <w:szCs w:val="28"/>
          <w:rtl/>
          <w:lang w:bidi="ar-AE"/>
        </w:rPr>
        <w:t>ال</w:t>
      </w:r>
      <w:r w:rsidR="00987E67">
        <w:rPr>
          <w:rFonts w:ascii="Simplified Arabic" w:hAnsi="Simplified Arabic" w:cs="Simplified Arabic" w:hint="cs"/>
          <w:sz w:val="28"/>
          <w:szCs w:val="28"/>
          <w:rtl/>
          <w:lang w:bidi="ar-AE"/>
        </w:rPr>
        <w:t xml:space="preserve">سهلة، </w:t>
      </w:r>
      <w:r w:rsidR="000168A8">
        <w:rPr>
          <w:rFonts w:ascii="Simplified Arabic" w:hAnsi="Simplified Arabic" w:cs="Simplified Arabic" w:hint="cs"/>
          <w:sz w:val="28"/>
          <w:szCs w:val="28"/>
          <w:rtl/>
          <w:lang w:bidi="ar-AE"/>
        </w:rPr>
        <w:t>يمكن ل</w:t>
      </w:r>
      <w:r w:rsidR="00987E67">
        <w:rPr>
          <w:rFonts w:ascii="Simplified Arabic" w:hAnsi="Simplified Arabic" w:cs="Simplified Arabic" w:hint="cs"/>
          <w:sz w:val="28"/>
          <w:szCs w:val="28"/>
          <w:rtl/>
          <w:lang w:bidi="ar-AE"/>
        </w:rPr>
        <w:t xml:space="preserve">أي شخص التحلي بصفات </w:t>
      </w:r>
      <w:r w:rsidR="000168A8">
        <w:rPr>
          <w:rFonts w:ascii="Simplified Arabic" w:hAnsi="Simplified Arabic" w:cs="Simplified Arabic" w:hint="cs"/>
          <w:sz w:val="28"/>
          <w:szCs w:val="28"/>
          <w:rtl/>
          <w:lang w:bidi="ar-AE"/>
        </w:rPr>
        <w:t>القيادة كالمحترفين</w:t>
      </w:r>
      <w:r w:rsidR="00987E67">
        <w:rPr>
          <w:rFonts w:ascii="Simplified Arabic" w:hAnsi="Simplified Arabic" w:cs="Simplified Arabic" w:hint="cs"/>
          <w:sz w:val="28"/>
          <w:szCs w:val="28"/>
          <w:rtl/>
          <w:lang w:bidi="ar-AE"/>
        </w:rPr>
        <w:t>.</w:t>
      </w:r>
    </w:p>
    <w:bookmarkEnd w:id="2"/>
    <w:p w14:paraId="4D8E684E" w14:textId="77777777" w:rsidR="00987E67" w:rsidRDefault="00987E67" w:rsidP="007200CA">
      <w:pPr>
        <w:jc w:val="center"/>
        <w:rPr>
          <w:rFonts w:ascii="Arial" w:hAnsi="Arial" w:cs="Arial"/>
          <w:sz w:val="24"/>
          <w:szCs w:val="24"/>
          <w:rtl/>
        </w:rPr>
      </w:pPr>
    </w:p>
    <w:p w14:paraId="19B3D27B" w14:textId="61852FFA"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2044702A" w14:textId="77777777" w:rsidR="00AE188D" w:rsidRDefault="00AE188D" w:rsidP="00AE188D">
      <w:pPr>
        <w:bidi/>
        <w:rPr>
          <w:rFonts w:ascii="Simplified Arabic" w:hAnsi="Simplified Arabic" w:cs="Simplified Arabic"/>
          <w:b/>
          <w:bCs/>
          <w:i/>
          <w:iCs/>
          <w:sz w:val="20"/>
          <w:szCs w:val="20"/>
        </w:rPr>
      </w:pPr>
      <w:r>
        <w:rPr>
          <w:rFonts w:ascii="Simplified Arabic" w:hAnsi="Simplified Arabic" w:cs="Simplified Arabic" w:hint="cs"/>
          <w:b/>
          <w:bCs/>
          <w:i/>
          <w:iCs/>
          <w:sz w:val="20"/>
          <w:szCs w:val="20"/>
          <w:rtl/>
        </w:rPr>
        <w:t>نبذة عن شركة فورد موتور كومباني</w:t>
      </w:r>
    </w:p>
    <w:p w14:paraId="7C8FBDCA" w14:textId="77777777" w:rsidR="00AE188D" w:rsidRDefault="00AE188D" w:rsidP="00AE188D">
      <w:pPr>
        <w:bidi/>
        <w:rPr>
          <w:rFonts w:ascii="Simplified Arabic" w:hAnsi="Simplified Arabic" w:cs="Simplified Arabic"/>
          <w:i/>
          <w:sz w:val="20"/>
          <w:szCs w:val="20"/>
        </w:rPr>
      </w:pPr>
      <w:r>
        <w:rPr>
          <w:rFonts w:ascii="Simplified Arabic" w:hAnsi="Simplified Arabic" w:cs="Simplified Arabic" w:hint="cs"/>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hint="cs"/>
          <w:i/>
          <w:sz w:val="20"/>
          <w:szCs w:val="20"/>
          <w:rtl/>
        </w:rPr>
        <w:t xml:space="preserve"> </w:t>
      </w:r>
      <w:hyperlink r:id="rId19"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3170F9FA" w14:textId="77777777" w:rsidR="00AE188D" w:rsidRDefault="00AE188D" w:rsidP="00AE188D">
      <w:pPr>
        <w:bidi/>
        <w:rPr>
          <w:rFonts w:ascii="Simplified Arabic" w:hAnsi="Simplified Arabic" w:cs="Simplified Arabic"/>
          <w:iCs/>
          <w:sz w:val="20"/>
          <w:szCs w:val="20"/>
          <w:rtl/>
        </w:rPr>
      </w:pPr>
      <w:r>
        <w:rPr>
          <w:rFonts w:ascii="Simplified Arabic" w:hAnsi="Simplified Arabic" w:cs="Simplified Arabic" w:hint="cs"/>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20" w:history="1">
        <w:r>
          <w:rPr>
            <w:rStyle w:val="Hyperlink"/>
            <w:rFonts w:ascii="Simplified Arabic" w:hAnsi="Simplified Arabic" w:cs="Simplified Arabic" w:hint="cs"/>
            <w:i/>
            <w:iCs/>
            <w:sz w:val="20"/>
            <w:szCs w:val="20"/>
            <w:rtl/>
          </w:rPr>
          <w:t xml:space="preserve"> </w:t>
        </w:r>
        <w:r>
          <w:rPr>
            <w:rStyle w:val="Hyperlink"/>
            <w:rFonts w:ascii="Simplified Arabic" w:hAnsi="Simplified Arabic" w:cs="Simplified Arabic" w:hint="cs"/>
            <w:i/>
            <w:iCs/>
            <w:sz w:val="20"/>
            <w:szCs w:val="20"/>
          </w:rPr>
          <w:t>www.me.ford.com</w:t>
        </w:r>
      </w:hyperlink>
      <w:r>
        <w:rPr>
          <w:rFonts w:ascii="Simplified Arabic" w:hAnsi="Simplified Arabic" w:cs="Simplified Arabic" w:hint="cs"/>
          <w:sz w:val="20"/>
          <w:szCs w:val="20"/>
        </w:rPr>
        <w:t>.</w:t>
      </w:r>
      <w:r>
        <w:rPr>
          <w:rFonts w:ascii="Simplified Arabic" w:hAnsi="Simplified Arabic" w:cs="Simplified Arabic" w:hint="cs"/>
          <w:i/>
          <w:sz w:val="20"/>
          <w:szCs w:val="20"/>
          <w:rtl/>
        </w:rPr>
        <w:br/>
      </w:r>
      <w:r>
        <w:rPr>
          <w:rFonts w:ascii="Simplified Arabic" w:hAnsi="Simplified Arabic" w:cs="Simplified Arabic" w:hint="cs"/>
          <w:i/>
          <w:sz w:val="28"/>
          <w:szCs w:val="28"/>
          <w:rtl/>
        </w:rPr>
        <w:br/>
      </w:r>
      <w:r>
        <w:rPr>
          <w:rFonts w:ascii="Simplified Arabic" w:hAnsi="Simplified Arabic" w:cs="Simplified Arabic" w:hint="cs"/>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5632AE95" w14:textId="77777777" w:rsidR="00AE188D" w:rsidRDefault="00AE188D" w:rsidP="00AE188D">
      <w:pPr>
        <w:bidi/>
        <w:rPr>
          <w:rFonts w:ascii="Simplified Arabic" w:hAnsi="Simplified Arabic" w:cs="Simplified Arabic"/>
          <w:iCs/>
          <w:sz w:val="20"/>
          <w:szCs w:val="20"/>
        </w:rPr>
      </w:pPr>
    </w:p>
    <w:p w14:paraId="71605DE5" w14:textId="77777777" w:rsidR="00AE188D" w:rsidRDefault="00AE188D" w:rsidP="00AE188D">
      <w:pPr>
        <w:bidi/>
        <w:rPr>
          <w:rFonts w:ascii="Simplified Arabic"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AE188D" w14:paraId="35B65F2F" w14:textId="77777777" w:rsidTr="00CB3332">
        <w:trPr>
          <w:trHeight w:val="490"/>
        </w:trPr>
        <w:tc>
          <w:tcPr>
            <w:tcW w:w="1188" w:type="dxa"/>
            <w:hideMark/>
          </w:tcPr>
          <w:p w14:paraId="18FF1D3E" w14:textId="77777777" w:rsidR="00AE188D" w:rsidRDefault="00AE188D" w:rsidP="00CB3332">
            <w:pPr>
              <w:bidi/>
              <w:spacing w:line="254" w:lineRule="auto"/>
              <w:rPr>
                <w:rFonts w:ascii="Simplified Arabic" w:eastAsia="Times New Roman" w:hAnsi="Simplified Arabic" w:cs="Simplified Arabic"/>
                <w:sz w:val="20"/>
                <w:szCs w:val="20"/>
              </w:rPr>
            </w:pPr>
            <w:r>
              <w:rPr>
                <w:rFonts w:ascii="Simplified Arabic" w:hAnsi="Simplified Arabic" w:cs="Simplified Arabic" w:hint="cs"/>
                <w:b/>
                <w:bCs/>
                <w:iCs/>
                <w:sz w:val="20"/>
                <w:szCs w:val="20"/>
                <w:rtl/>
              </w:rPr>
              <w:t>جهات الاتصال:</w:t>
            </w:r>
          </w:p>
        </w:tc>
        <w:tc>
          <w:tcPr>
            <w:tcW w:w="3511" w:type="dxa"/>
            <w:hideMark/>
          </w:tcPr>
          <w:p w14:paraId="0E11A187" w14:textId="77777777" w:rsidR="00AE188D" w:rsidRDefault="00AE188D" w:rsidP="00CB3332">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سوسن نيغوصيان</w:t>
            </w:r>
          </w:p>
          <w:p w14:paraId="556E6EE4" w14:textId="77777777" w:rsidR="00AE188D" w:rsidRDefault="00AE188D" w:rsidP="00CB3332">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الشؤون الإعلامية في الشرق الأوسط وشمال أفريقيا</w:t>
            </w:r>
          </w:p>
          <w:p w14:paraId="08A0F92C" w14:textId="77777777" w:rsidR="00AE188D" w:rsidRDefault="00AE188D" w:rsidP="00CB3332">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lastRenderedPageBreak/>
              <w:t>فورد الشرق الأوسط وأفريقيا</w:t>
            </w:r>
          </w:p>
        </w:tc>
        <w:tc>
          <w:tcPr>
            <w:tcW w:w="540" w:type="dxa"/>
          </w:tcPr>
          <w:p w14:paraId="2283C662" w14:textId="77777777" w:rsidR="00AE188D" w:rsidRDefault="00AE188D" w:rsidP="00CB3332">
            <w:pPr>
              <w:bidi/>
              <w:spacing w:line="254" w:lineRule="auto"/>
              <w:rPr>
                <w:rFonts w:ascii="Simplified Arabic" w:eastAsia="Times New Roman" w:hAnsi="Simplified Arabic" w:cs="Simplified Arabic"/>
                <w:sz w:val="20"/>
                <w:szCs w:val="20"/>
                <w:rtl/>
              </w:rPr>
            </w:pPr>
          </w:p>
        </w:tc>
        <w:tc>
          <w:tcPr>
            <w:tcW w:w="4437" w:type="dxa"/>
            <w:hideMark/>
          </w:tcPr>
          <w:p w14:paraId="345E5653" w14:textId="77777777" w:rsidR="00AE188D" w:rsidRDefault="00AE188D" w:rsidP="00CB3332">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رشا غانم</w:t>
            </w:r>
          </w:p>
          <w:p w14:paraId="222274E3" w14:textId="77777777" w:rsidR="00AE188D" w:rsidRDefault="00AE188D" w:rsidP="00CB3332">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 xml:space="preserve">أصداء بي سي دبليو </w:t>
            </w:r>
          </w:p>
          <w:p w14:paraId="1EEAEDED" w14:textId="77777777" w:rsidR="00AE188D" w:rsidRDefault="00AE188D" w:rsidP="00CB3332">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lastRenderedPageBreak/>
              <w:t>دبي، الإمارات العربية المتحدة</w:t>
            </w:r>
          </w:p>
        </w:tc>
      </w:tr>
      <w:tr w:rsidR="00AE188D" w14:paraId="371F77DA" w14:textId="77777777" w:rsidTr="00CB3332">
        <w:tc>
          <w:tcPr>
            <w:tcW w:w="1188" w:type="dxa"/>
          </w:tcPr>
          <w:p w14:paraId="306E6FDB" w14:textId="77777777" w:rsidR="00AE188D" w:rsidRDefault="00AE188D" w:rsidP="00CB3332">
            <w:pPr>
              <w:bidi/>
              <w:spacing w:line="254" w:lineRule="auto"/>
              <w:rPr>
                <w:rFonts w:ascii="Simplified Arabic" w:eastAsia="Times New Roman" w:hAnsi="Simplified Arabic" w:cs="Simplified Arabic"/>
                <w:color w:val="000000"/>
                <w:sz w:val="20"/>
                <w:szCs w:val="20"/>
                <w:rtl/>
              </w:rPr>
            </w:pPr>
          </w:p>
        </w:tc>
        <w:tc>
          <w:tcPr>
            <w:tcW w:w="3511" w:type="dxa"/>
            <w:hideMark/>
          </w:tcPr>
          <w:p w14:paraId="17C5FFF9" w14:textId="77777777" w:rsidR="00AE188D" w:rsidRDefault="00AE188D" w:rsidP="00CB3332">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color w:val="000000"/>
                <w:sz w:val="20"/>
                <w:szCs w:val="20"/>
                <w:cs/>
              </w:rPr>
              <w:t>‎</w:t>
            </w:r>
            <w:r>
              <w:rPr>
                <w:rFonts w:ascii="Simplified Arabic" w:hAnsi="Simplified Arabic" w:cs="Simplified Arabic" w:hint="cs"/>
                <w:color w:val="000000"/>
                <w:sz w:val="20"/>
                <w:szCs w:val="20"/>
                <w:rtl/>
              </w:rPr>
              <w:t>971-4-356-6368</w:t>
            </w:r>
          </w:p>
        </w:tc>
        <w:tc>
          <w:tcPr>
            <w:tcW w:w="540" w:type="dxa"/>
          </w:tcPr>
          <w:p w14:paraId="21F9BE03" w14:textId="77777777" w:rsidR="00AE188D" w:rsidRDefault="00AE188D" w:rsidP="00CB3332">
            <w:pPr>
              <w:bidi/>
              <w:spacing w:line="254" w:lineRule="auto"/>
              <w:rPr>
                <w:rFonts w:ascii="Simplified Arabic" w:eastAsia="Times New Roman" w:hAnsi="Simplified Arabic" w:cs="Simplified Arabic"/>
                <w:color w:val="000000"/>
                <w:sz w:val="20"/>
                <w:szCs w:val="20"/>
              </w:rPr>
            </w:pPr>
          </w:p>
        </w:tc>
        <w:tc>
          <w:tcPr>
            <w:tcW w:w="4437" w:type="dxa"/>
            <w:hideMark/>
          </w:tcPr>
          <w:p w14:paraId="04FB48AB" w14:textId="77777777" w:rsidR="00AE188D" w:rsidRDefault="00AE188D" w:rsidP="00CB3332">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sz w:val="20"/>
                <w:szCs w:val="20"/>
                <w:cs/>
              </w:rPr>
              <w:t>‎</w:t>
            </w:r>
            <w:r>
              <w:rPr>
                <w:rFonts w:ascii="Simplified Arabic" w:hAnsi="Simplified Arabic" w:cs="Simplified Arabic" w:hint="cs"/>
                <w:sz w:val="20"/>
                <w:szCs w:val="20"/>
                <w:rtl/>
              </w:rPr>
              <w:t>971-4-4507600</w:t>
            </w:r>
          </w:p>
        </w:tc>
      </w:tr>
      <w:tr w:rsidR="00AE188D" w14:paraId="3B4AAC54" w14:textId="77777777" w:rsidTr="00CB3332">
        <w:tc>
          <w:tcPr>
            <w:tcW w:w="1188" w:type="dxa"/>
          </w:tcPr>
          <w:p w14:paraId="4D45B4B8" w14:textId="77777777" w:rsidR="00AE188D" w:rsidRDefault="00AE188D" w:rsidP="00CB3332">
            <w:pPr>
              <w:bidi/>
              <w:spacing w:line="254" w:lineRule="auto"/>
              <w:rPr>
                <w:rFonts w:ascii="Simplified Arabic" w:eastAsia="Times New Roman" w:hAnsi="Simplified Arabic" w:cs="Simplified Arabic"/>
                <w:color w:val="000000"/>
                <w:sz w:val="20"/>
                <w:szCs w:val="20"/>
                <w:rtl/>
              </w:rPr>
            </w:pPr>
          </w:p>
        </w:tc>
        <w:tc>
          <w:tcPr>
            <w:tcW w:w="3511" w:type="dxa"/>
            <w:hideMark/>
          </w:tcPr>
          <w:p w14:paraId="0632DE79" w14:textId="77777777" w:rsidR="00AE188D" w:rsidRDefault="006D3BF7" w:rsidP="00CB3332">
            <w:pPr>
              <w:bidi/>
              <w:spacing w:line="254" w:lineRule="auto"/>
              <w:rPr>
                <w:rFonts w:ascii="Simplified Arabic" w:eastAsia="Times New Roman" w:hAnsi="Simplified Arabic" w:cs="Simplified Arabic"/>
                <w:color w:val="000000"/>
                <w:sz w:val="20"/>
                <w:szCs w:val="20"/>
                <w:rtl/>
              </w:rPr>
            </w:pPr>
            <w:hyperlink r:id="rId21" w:history="1">
              <w:r w:rsidR="00AE188D">
                <w:rPr>
                  <w:rStyle w:val="Hyperlink"/>
                  <w:rFonts w:ascii="Simplified Arabic" w:hAnsi="Simplified Arabic" w:cs="Simplified Arabic" w:hint="cs"/>
                  <w:sz w:val="20"/>
                  <w:szCs w:val="20"/>
                </w:rPr>
                <w:t>snigogho@ford.com</w:t>
              </w:r>
            </w:hyperlink>
          </w:p>
        </w:tc>
        <w:tc>
          <w:tcPr>
            <w:tcW w:w="540" w:type="dxa"/>
          </w:tcPr>
          <w:p w14:paraId="688D8373" w14:textId="77777777" w:rsidR="00AE188D" w:rsidRDefault="00AE188D" w:rsidP="00CB3332">
            <w:pPr>
              <w:bidi/>
              <w:spacing w:line="254" w:lineRule="auto"/>
              <w:rPr>
                <w:rFonts w:ascii="Simplified Arabic" w:eastAsia="Times New Roman" w:hAnsi="Simplified Arabic" w:cs="Simplified Arabic"/>
                <w:color w:val="000000"/>
                <w:sz w:val="20"/>
                <w:szCs w:val="20"/>
                <w:u w:val="single"/>
              </w:rPr>
            </w:pPr>
          </w:p>
        </w:tc>
        <w:tc>
          <w:tcPr>
            <w:tcW w:w="4437" w:type="dxa"/>
          </w:tcPr>
          <w:p w14:paraId="17F8B529" w14:textId="77777777" w:rsidR="00AE188D" w:rsidRPr="0096403D" w:rsidRDefault="006D3BF7" w:rsidP="00CB3332">
            <w:pPr>
              <w:bidi/>
              <w:spacing w:line="254" w:lineRule="auto"/>
              <w:rPr>
                <w:rFonts w:ascii="Simplified Arabic" w:eastAsia="Times New Roman" w:hAnsi="Simplified Arabic" w:cs="Simplified Arabic"/>
                <w:color w:val="0000FF"/>
                <w:sz w:val="20"/>
                <w:szCs w:val="20"/>
                <w:u w:val="single"/>
              </w:rPr>
            </w:pPr>
            <w:hyperlink r:id="rId22" w:history="1">
              <w:r w:rsidR="00AE188D">
                <w:rPr>
                  <w:rStyle w:val="Hyperlink"/>
                  <w:rFonts w:ascii="Simplified Arabic" w:hAnsi="Simplified Arabic" w:cs="Simplified Arabic" w:hint="cs"/>
                  <w:sz w:val="20"/>
                  <w:szCs w:val="20"/>
                </w:rPr>
                <w:t xml:space="preserve"> rasha.ghanem@bcw-global.com</w:t>
              </w:r>
            </w:hyperlink>
          </w:p>
        </w:tc>
      </w:tr>
    </w:tbl>
    <w:p w14:paraId="2D6093CC" w14:textId="77777777" w:rsidR="00467DCC" w:rsidRDefault="00467DCC" w:rsidP="00987E67"/>
    <w:sectPr w:rsidR="00467DCC" w:rsidSect="008A33DB">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B5FA" w14:textId="77777777" w:rsidR="00193721" w:rsidRDefault="00193721" w:rsidP="00070E42">
      <w:r>
        <w:separator/>
      </w:r>
    </w:p>
  </w:endnote>
  <w:endnote w:type="continuationSeparator" w:id="0">
    <w:p w14:paraId="19C12FD0" w14:textId="77777777" w:rsidR="00193721" w:rsidRDefault="00193721"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6E30" w14:textId="77777777" w:rsidR="00283830" w:rsidRDefault="00283830" w:rsidP="00283830">
    <w:pPr>
      <w:pStyle w:val="Footer"/>
      <w:bidi/>
      <w:jc w:val="center"/>
      <w:rPr>
        <w:sz w:val="18"/>
        <w:szCs w:val="18"/>
      </w:rPr>
    </w:pPr>
  </w:p>
  <w:p w14:paraId="559A64EA" w14:textId="07B1470F" w:rsidR="00BD1BC5" w:rsidRPr="006D3BF7" w:rsidRDefault="00283830" w:rsidP="006D3BF7">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6852" w14:textId="77777777" w:rsidR="00283830" w:rsidRDefault="00283830" w:rsidP="00283830">
    <w:pPr>
      <w:pStyle w:val="Footer"/>
      <w:bidi/>
      <w:jc w:val="center"/>
      <w:rPr>
        <w:sz w:val="18"/>
        <w:szCs w:val="18"/>
      </w:rPr>
    </w:pPr>
  </w:p>
  <w:p w14:paraId="65F4E2BB" w14:textId="398D959C" w:rsidR="00BD1BC5" w:rsidRPr="006D3BF7" w:rsidRDefault="00283830" w:rsidP="006D3BF7">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70F4" w14:textId="77777777" w:rsidR="00193721" w:rsidRDefault="00193721" w:rsidP="00070E42">
      <w:r>
        <w:separator/>
      </w:r>
    </w:p>
  </w:footnote>
  <w:footnote w:type="continuationSeparator" w:id="0">
    <w:p w14:paraId="3BF6F3A6" w14:textId="77777777" w:rsidR="00193721" w:rsidRDefault="00193721"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9F29" w14:textId="5160F8E5" w:rsidR="00283830" w:rsidRPr="007D6876" w:rsidRDefault="00283830" w:rsidP="00AE188D">
    <w:pPr>
      <w:tabs>
        <w:tab w:val="left" w:pos="1483"/>
        <w:tab w:val="center" w:pos="4513"/>
        <w:tab w:val="right" w:pos="9026"/>
      </w:tabs>
      <w:ind w:left="4320" w:firstLine="583"/>
      <w:jc w:val="center"/>
    </w:pPr>
    <w:r w:rsidRPr="00CC15D6">
      <w:rPr>
        <w:noProof/>
      </w:rPr>
      <mc:AlternateContent>
        <mc:Choice Requires="wps">
          <w:drawing>
            <wp:anchor distT="0" distB="0" distL="114300" distR="114300" simplePos="0" relativeHeight="251659264" behindDoc="0" locked="0" layoutInCell="1" allowOverlap="1" wp14:anchorId="2A1D9C1F" wp14:editId="4E4E9E8D">
              <wp:simplePos x="0" y="0"/>
              <wp:positionH relativeFrom="column">
                <wp:posOffset>5050155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6AD6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5.3pt" to="39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" strokeweight="1pt"/>
          </w:pict>
        </mc:Fallback>
      </mc:AlternateContent>
    </w:r>
    <w:r w:rsidRPr="00CC15D6">
      <w:rPr>
        <w:noProof/>
      </w:rPr>
      <w:drawing>
        <wp:anchor distT="0" distB="0" distL="114300" distR="114300" simplePos="0" relativeHeight="251660288" behindDoc="0" locked="0" layoutInCell="1" allowOverlap="1" wp14:anchorId="5869D05E" wp14:editId="6E6B9E7B">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p w14:paraId="65568380" w14:textId="2E34313D" w:rsidR="00BD1BC5" w:rsidRPr="00283830" w:rsidRDefault="00BD1BC5" w:rsidP="00283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3C98"/>
    <w:multiLevelType w:val="hybridMultilevel"/>
    <w:tmpl w:val="8C6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210AD6"/>
    <w:multiLevelType w:val="hybridMultilevel"/>
    <w:tmpl w:val="87ECF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4D60"/>
    <w:multiLevelType w:val="hybridMultilevel"/>
    <w:tmpl w:val="510E03A8"/>
    <w:numStyleLink w:val="Bullets"/>
  </w:abstractNum>
  <w:abstractNum w:abstractNumId="6"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168A8"/>
    <w:rsid w:val="00023F74"/>
    <w:rsid w:val="00032C05"/>
    <w:rsid w:val="00070E42"/>
    <w:rsid w:val="000B7DC7"/>
    <w:rsid w:val="000C2EEC"/>
    <w:rsid w:val="000D4B55"/>
    <w:rsid w:val="000F33A3"/>
    <w:rsid w:val="001130CD"/>
    <w:rsid w:val="0012494E"/>
    <w:rsid w:val="0012691E"/>
    <w:rsid w:val="00142986"/>
    <w:rsid w:val="00143D5B"/>
    <w:rsid w:val="001471A7"/>
    <w:rsid w:val="0015138B"/>
    <w:rsid w:val="001774D2"/>
    <w:rsid w:val="00177FAC"/>
    <w:rsid w:val="00180B52"/>
    <w:rsid w:val="00193721"/>
    <w:rsid w:val="001A57C7"/>
    <w:rsid w:val="001A6710"/>
    <w:rsid w:val="001C66F3"/>
    <w:rsid w:val="001F0F2B"/>
    <w:rsid w:val="001F491B"/>
    <w:rsid w:val="002000D7"/>
    <w:rsid w:val="002012A9"/>
    <w:rsid w:val="0020781C"/>
    <w:rsid w:val="00207CE4"/>
    <w:rsid w:val="002212F0"/>
    <w:rsid w:val="00224962"/>
    <w:rsid w:val="00224CD7"/>
    <w:rsid w:val="0022716C"/>
    <w:rsid w:val="002277A4"/>
    <w:rsid w:val="002460AF"/>
    <w:rsid w:val="002674D9"/>
    <w:rsid w:val="00277B20"/>
    <w:rsid w:val="00283830"/>
    <w:rsid w:val="002A5096"/>
    <w:rsid w:val="002D21BC"/>
    <w:rsid w:val="002E579C"/>
    <w:rsid w:val="00300001"/>
    <w:rsid w:val="0030578D"/>
    <w:rsid w:val="00314511"/>
    <w:rsid w:val="00341627"/>
    <w:rsid w:val="00384B59"/>
    <w:rsid w:val="00396C13"/>
    <w:rsid w:val="003B7B5C"/>
    <w:rsid w:val="003C59CA"/>
    <w:rsid w:val="003F36E1"/>
    <w:rsid w:val="00401F32"/>
    <w:rsid w:val="00414BD0"/>
    <w:rsid w:val="00432FAC"/>
    <w:rsid w:val="00442535"/>
    <w:rsid w:val="004574A5"/>
    <w:rsid w:val="00467DCC"/>
    <w:rsid w:val="004A5587"/>
    <w:rsid w:val="004E0543"/>
    <w:rsid w:val="004F22F8"/>
    <w:rsid w:val="005224E2"/>
    <w:rsid w:val="00553455"/>
    <w:rsid w:val="00566F1E"/>
    <w:rsid w:val="00570BC0"/>
    <w:rsid w:val="005726F8"/>
    <w:rsid w:val="00574260"/>
    <w:rsid w:val="005B2577"/>
    <w:rsid w:val="005C581A"/>
    <w:rsid w:val="005D54B0"/>
    <w:rsid w:val="005E1CB0"/>
    <w:rsid w:val="006308CE"/>
    <w:rsid w:val="00657A1B"/>
    <w:rsid w:val="006700E7"/>
    <w:rsid w:val="006818C6"/>
    <w:rsid w:val="006A2B94"/>
    <w:rsid w:val="006C6EAD"/>
    <w:rsid w:val="006D26E5"/>
    <w:rsid w:val="006D3BF7"/>
    <w:rsid w:val="006D79FC"/>
    <w:rsid w:val="006E68BE"/>
    <w:rsid w:val="006E7C80"/>
    <w:rsid w:val="006F7105"/>
    <w:rsid w:val="0070191A"/>
    <w:rsid w:val="00707927"/>
    <w:rsid w:val="007200CA"/>
    <w:rsid w:val="00727C03"/>
    <w:rsid w:val="00730F6C"/>
    <w:rsid w:val="0075266D"/>
    <w:rsid w:val="00771948"/>
    <w:rsid w:val="007934DD"/>
    <w:rsid w:val="007945FA"/>
    <w:rsid w:val="007A0356"/>
    <w:rsid w:val="007F412E"/>
    <w:rsid w:val="00831B58"/>
    <w:rsid w:val="00835191"/>
    <w:rsid w:val="008478A4"/>
    <w:rsid w:val="00877342"/>
    <w:rsid w:val="00880078"/>
    <w:rsid w:val="008A33DB"/>
    <w:rsid w:val="008C1FCA"/>
    <w:rsid w:val="008E0762"/>
    <w:rsid w:val="008E46B6"/>
    <w:rsid w:val="00904E98"/>
    <w:rsid w:val="00936247"/>
    <w:rsid w:val="0095189D"/>
    <w:rsid w:val="00987E67"/>
    <w:rsid w:val="0099190D"/>
    <w:rsid w:val="009A6F1C"/>
    <w:rsid w:val="009C21CD"/>
    <w:rsid w:val="009D20A9"/>
    <w:rsid w:val="009D4B15"/>
    <w:rsid w:val="009D65D4"/>
    <w:rsid w:val="009E68B5"/>
    <w:rsid w:val="00A202A1"/>
    <w:rsid w:val="00A23260"/>
    <w:rsid w:val="00A3178B"/>
    <w:rsid w:val="00A40C4A"/>
    <w:rsid w:val="00A66F46"/>
    <w:rsid w:val="00A813BF"/>
    <w:rsid w:val="00A8388C"/>
    <w:rsid w:val="00AA7194"/>
    <w:rsid w:val="00AE188D"/>
    <w:rsid w:val="00AF0921"/>
    <w:rsid w:val="00B01DF9"/>
    <w:rsid w:val="00B16719"/>
    <w:rsid w:val="00B209A3"/>
    <w:rsid w:val="00B650A0"/>
    <w:rsid w:val="00B937C0"/>
    <w:rsid w:val="00BA0209"/>
    <w:rsid w:val="00BD1BC5"/>
    <w:rsid w:val="00BD7C55"/>
    <w:rsid w:val="00BF1CF5"/>
    <w:rsid w:val="00C62B29"/>
    <w:rsid w:val="00C75EB2"/>
    <w:rsid w:val="00C80518"/>
    <w:rsid w:val="00C84E90"/>
    <w:rsid w:val="00CC0F8F"/>
    <w:rsid w:val="00D023A1"/>
    <w:rsid w:val="00D10D2D"/>
    <w:rsid w:val="00D144B5"/>
    <w:rsid w:val="00D250CB"/>
    <w:rsid w:val="00D317F3"/>
    <w:rsid w:val="00D725E8"/>
    <w:rsid w:val="00D93E13"/>
    <w:rsid w:val="00DA0909"/>
    <w:rsid w:val="00DB39A9"/>
    <w:rsid w:val="00DC2BBA"/>
    <w:rsid w:val="00DC2DD5"/>
    <w:rsid w:val="00DD67CA"/>
    <w:rsid w:val="00DE613F"/>
    <w:rsid w:val="00DE680A"/>
    <w:rsid w:val="00E220AA"/>
    <w:rsid w:val="00E30E46"/>
    <w:rsid w:val="00E46216"/>
    <w:rsid w:val="00E57D6D"/>
    <w:rsid w:val="00E6199E"/>
    <w:rsid w:val="00EA61B4"/>
    <w:rsid w:val="00EC1BDC"/>
    <w:rsid w:val="00F142D1"/>
    <w:rsid w:val="00F4102C"/>
    <w:rsid w:val="00F54199"/>
    <w:rsid w:val="00F658DB"/>
    <w:rsid w:val="00F70D9C"/>
    <w:rsid w:val="00F71730"/>
    <w:rsid w:val="00F80BD0"/>
    <w:rsid w:val="00F9491E"/>
    <w:rsid w:val="00FB73FC"/>
    <w:rsid w:val="00FD0E7B"/>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character" w:styleId="UnresolvedMention">
    <w:name w:val="Unresolved Mention"/>
    <w:basedOn w:val="DefaultParagraphFont"/>
    <w:uiPriority w:val="99"/>
    <w:semiHidden/>
    <w:unhideWhenUsed/>
    <w:rsid w:val="00A81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o.co.uk/2019/06/29/driver-crashed-much-rubbish-car-couldnt-find-handbrake-10090514/" TargetMode="External"/><Relationship Id="rId18" Type="http://schemas.openxmlformats.org/officeDocument/2006/relationships/hyperlink" Target="https://www.mayoclinic.org/healthy-lifestyle/stress-management/in-depth/stress-relief/art-2004445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nigogho@ford.com" TargetMode="External"/><Relationship Id="rId7" Type="http://schemas.openxmlformats.org/officeDocument/2006/relationships/settings" Target="settings.xml"/><Relationship Id="rId12" Type="http://schemas.openxmlformats.org/officeDocument/2006/relationships/hyperlink" Target="file:///C:\Users\cgerbich\Downloads\add%20link%20here" TargetMode="External"/><Relationship Id="rId17" Type="http://schemas.openxmlformats.org/officeDocument/2006/relationships/hyperlink" Target="https://www.tandfonline.com/doi/abs/10.1080/00140139.2013.82501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andfonline.com/doi/abs/10.1080/001401399185153?src=recsys" TargetMode="External"/><Relationship Id="rId20" Type="http://schemas.openxmlformats.org/officeDocument/2006/relationships/hyperlink" Target="http://www.me.for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liaresearch.com/the-countries-with-the-longest-and-shortest-commut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ader.elsevier.com/reader/sd/pii/S0967070X12000807?token=60053DCD073BEEFA420F2A2204087CB23A2E28898793A620375FEE04CB6B0B8AC99C9C04A5FB49BFE35FE289FDAE5A0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rporate.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d.com/health/wellness/happy-smells/" TargetMode="External"/><Relationship Id="rId22" Type="http://schemas.openxmlformats.org/officeDocument/2006/relationships/hyperlink" Target="mailto:%20rasha.ghanem@bcw-global.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C276FFAB4C94582828EBB494D1ADF" ma:contentTypeVersion="11" ma:contentTypeDescription="Create a new document." ma:contentTypeScope="" ma:versionID="833389eeb972d94e50578f054782fa99">
  <xsd:schema xmlns:xsd="http://www.w3.org/2001/XMLSchema" xmlns:xs="http://www.w3.org/2001/XMLSchema" xmlns:p="http://schemas.microsoft.com/office/2006/metadata/properties" xmlns:ns3="7aac46da-cf67-4bf4-9e11-e305b97476c5" xmlns:ns4="79773667-dcf8-4335-a927-b9ca8d8c1225" targetNamespace="http://schemas.microsoft.com/office/2006/metadata/properties" ma:root="true" ma:fieldsID="aff4766f8b4c381d159abc48ac584139" ns3:_="" ns4:_="">
    <xsd:import namespace="7aac46da-cf67-4bf4-9e11-e305b97476c5"/>
    <xsd:import namespace="79773667-dcf8-4335-a927-b9ca8d8c1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46da-cf67-4bf4-9e11-e305b9747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73667-dcf8-4335-a927-b9ca8d8c12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7395-1114-489A-B023-F4A21A1AFD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00D3F-AB9F-454E-852D-6FC52273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c46da-cf67-4bf4-9e11-e305b97476c5"/>
    <ds:schemaRef ds:uri="79773667-dcf8-4335-a927-b9ca8d8c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755E7-4899-4F9B-984C-0645A52F7CB5}">
  <ds:schemaRefs>
    <ds:schemaRef ds:uri="http://schemas.microsoft.com/sharepoint/v3/contenttype/forms"/>
  </ds:schemaRefs>
</ds:datastoreItem>
</file>

<file path=customXml/itemProps4.xml><?xml version="1.0" encoding="utf-8"?>
<ds:datastoreItem xmlns:ds="http://schemas.openxmlformats.org/officeDocument/2006/customXml" ds:itemID="{897B2D33-E3A8-4D16-8886-7168881E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4</cp:revision>
  <dcterms:created xsi:type="dcterms:W3CDTF">2019-09-04T10:16:00Z</dcterms:created>
  <dcterms:modified xsi:type="dcterms:W3CDTF">2019-09-04T10:31:00Z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0x010100990C276FFAB4C94582828EBB494D1ADF</vt:lpwstr>
  </property>
</Properties>
</file>