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F22C9" w14:textId="77777777" w:rsidR="00070E42" w:rsidRDefault="00070E42" w:rsidP="00070E42">
      <w:pPr>
        <w:rPr>
          <w:rFonts w:ascii="Arial" w:eastAsia="Arial" w:hAnsi="Arial" w:cs="Arial"/>
          <w:b/>
          <w:color w:val="000000"/>
          <w:sz w:val="28"/>
          <w:szCs w:val="20"/>
          <w:u w:val="single"/>
        </w:rPr>
      </w:pPr>
      <w:r w:rsidRPr="0001771B">
        <w:rPr>
          <w:rFonts w:ascii="Arial" w:eastAsia="Arial" w:hAnsi="Arial" w:cs="Arial"/>
          <w:b/>
          <w:color w:val="000000"/>
          <w:sz w:val="28"/>
          <w:szCs w:val="20"/>
          <w:u w:val="single"/>
        </w:rPr>
        <w:t>For immediate release</w:t>
      </w:r>
    </w:p>
    <w:p w14:paraId="281D408F" w14:textId="1A7E4C99" w:rsidR="00A37F47" w:rsidRDefault="001F491B" w:rsidP="00B4091A">
      <w:pPr>
        <w:autoSpaceDE w:val="0"/>
        <w:autoSpaceDN w:val="0"/>
        <w:rPr>
          <w:rFonts w:ascii="Arial" w:hAnsi="Arial" w:cs="Arial"/>
          <w:b/>
          <w:sz w:val="28"/>
          <w:szCs w:val="28"/>
        </w:rPr>
      </w:pPr>
      <w:r>
        <w:rPr>
          <w:rFonts w:ascii="Arial" w:hAnsi="Arial" w:cs="Arial"/>
          <w:sz w:val="24"/>
          <w:szCs w:val="24"/>
          <w:lang w:val="en"/>
        </w:rPr>
        <w:br/>
      </w:r>
      <w:r w:rsidR="00B4091A">
        <w:rPr>
          <w:rFonts w:ascii="Arial" w:hAnsi="Arial" w:cs="Arial"/>
          <w:b/>
          <w:sz w:val="28"/>
          <w:szCs w:val="28"/>
        </w:rPr>
        <w:t>All-New</w:t>
      </w:r>
      <w:r w:rsidR="00B4091A" w:rsidRPr="00F65361">
        <w:rPr>
          <w:rFonts w:ascii="Arial" w:hAnsi="Arial" w:cs="Arial"/>
          <w:b/>
          <w:sz w:val="28"/>
          <w:szCs w:val="28"/>
        </w:rPr>
        <w:t xml:space="preserve"> Ford Edge ST: What Happens When You Press the S-Button</w:t>
      </w:r>
      <w:r w:rsidR="00B4091A">
        <w:rPr>
          <w:rFonts w:ascii="Arial" w:hAnsi="Arial" w:cs="Arial"/>
          <w:b/>
          <w:sz w:val="28"/>
          <w:szCs w:val="28"/>
        </w:rPr>
        <w:t>?</w:t>
      </w:r>
    </w:p>
    <w:p w14:paraId="4A63CB07" w14:textId="77777777" w:rsidR="00B4091A" w:rsidRPr="00321C75" w:rsidRDefault="00B4091A" w:rsidP="00B4091A">
      <w:pPr>
        <w:autoSpaceDE w:val="0"/>
        <w:autoSpaceDN w:val="0"/>
        <w:rPr>
          <w:rFonts w:ascii="Arial" w:hAnsi="Arial" w:cs="Arial"/>
          <w:b/>
        </w:rPr>
      </w:pPr>
    </w:p>
    <w:p w14:paraId="3D481D78" w14:textId="2EC9DF1E" w:rsidR="00B4091A" w:rsidRDefault="005041AD" w:rsidP="00B4091A">
      <w:pPr>
        <w:rPr>
          <w:rFonts w:ascii="Arial" w:hAnsi="Arial" w:cs="Arial"/>
          <w:b/>
          <w:sz w:val="28"/>
          <w:szCs w:val="28"/>
        </w:rPr>
      </w:pPr>
      <w:r>
        <w:rPr>
          <w:rFonts w:ascii="Arial" w:hAnsi="Arial" w:cs="Arial"/>
          <w:b/>
          <w:lang w:val="en-GB"/>
        </w:rPr>
        <w:t xml:space="preserve">DUBAI, UAE, </w:t>
      </w:r>
      <w:r w:rsidR="00EE5F97">
        <w:rPr>
          <w:rFonts w:ascii="Arial" w:hAnsi="Arial" w:cs="Arial"/>
          <w:b/>
          <w:lang w:val="en-GB"/>
        </w:rPr>
        <w:t xml:space="preserve">February </w:t>
      </w:r>
      <w:r w:rsidR="00A11D1C">
        <w:rPr>
          <w:rFonts w:ascii="Arial" w:hAnsi="Arial" w:cs="Arial"/>
          <w:b/>
          <w:lang w:val="en-GB"/>
        </w:rPr>
        <w:t>9</w:t>
      </w:r>
      <w:bookmarkStart w:id="0" w:name="_GoBack"/>
      <w:bookmarkEnd w:id="0"/>
      <w:r>
        <w:rPr>
          <w:rFonts w:ascii="Arial" w:hAnsi="Arial" w:cs="Arial"/>
          <w:b/>
          <w:lang w:val="en-GB"/>
        </w:rPr>
        <w:t>, 20</w:t>
      </w:r>
      <w:r w:rsidR="00B4091A">
        <w:rPr>
          <w:rFonts w:ascii="Arial" w:hAnsi="Arial" w:cs="Arial"/>
          <w:b/>
          <w:lang w:val="en-GB"/>
        </w:rPr>
        <w:t>20</w:t>
      </w:r>
      <w:r>
        <w:rPr>
          <w:rFonts w:ascii="Arial" w:hAnsi="Arial" w:cs="Arial"/>
          <w:b/>
          <w:lang w:val="en-GB"/>
        </w:rPr>
        <w:t xml:space="preserve"> –</w:t>
      </w:r>
      <w:r>
        <w:rPr>
          <w:rFonts w:ascii="Arial" w:hAnsi="Arial" w:cs="Arial"/>
          <w:lang w:val="en-GB"/>
        </w:rPr>
        <w:t xml:space="preserve"> </w:t>
      </w:r>
      <w:r w:rsidR="00B4091A" w:rsidRPr="00B73A1D">
        <w:rPr>
          <w:rFonts w:ascii="Arial" w:hAnsi="Arial" w:cs="Arial"/>
        </w:rPr>
        <w:t xml:space="preserve">For drivers who enjoy a spirited run over their </w:t>
      </w:r>
      <w:proofErr w:type="spellStart"/>
      <w:r w:rsidR="00B4091A" w:rsidRPr="00B73A1D">
        <w:rPr>
          <w:rFonts w:ascii="Arial" w:hAnsi="Arial" w:cs="Arial"/>
        </w:rPr>
        <w:t>favourite</w:t>
      </w:r>
      <w:proofErr w:type="spellEnd"/>
      <w:r w:rsidR="00B4091A" w:rsidRPr="00B73A1D">
        <w:rPr>
          <w:rFonts w:ascii="Arial" w:hAnsi="Arial" w:cs="Arial"/>
        </w:rPr>
        <w:t xml:space="preserve"> roads, the all-new Ford Edge ST comes equipped with the right tools for the job.</w:t>
      </w:r>
    </w:p>
    <w:p w14:paraId="07BD0814" w14:textId="77777777" w:rsidR="00B4091A" w:rsidRDefault="00B4091A" w:rsidP="00B4091A">
      <w:pPr>
        <w:rPr>
          <w:rFonts w:ascii="Arial" w:hAnsi="Arial" w:cs="Arial"/>
          <w:b/>
          <w:sz w:val="28"/>
          <w:szCs w:val="28"/>
        </w:rPr>
      </w:pPr>
    </w:p>
    <w:p w14:paraId="1EAD4B08" w14:textId="77777777" w:rsidR="00B4091A" w:rsidRDefault="00B4091A" w:rsidP="00B4091A">
      <w:pPr>
        <w:rPr>
          <w:rFonts w:ascii="Arial" w:hAnsi="Arial" w:cs="Arial"/>
          <w:b/>
          <w:sz w:val="28"/>
          <w:szCs w:val="28"/>
        </w:rPr>
      </w:pPr>
      <w:r w:rsidRPr="00B73A1D">
        <w:rPr>
          <w:rFonts w:ascii="Arial" w:hAnsi="Arial" w:cs="Arial"/>
        </w:rPr>
        <w:t>The twin-turbocharged EcoBoost V6 produces an impressive 335 horsepower and 515 Nm torque, and feeds all of that power into the tarmac via its eight-speed automatic transmission and its intelligent all-wheel-drive system.</w:t>
      </w:r>
    </w:p>
    <w:p w14:paraId="7D027804" w14:textId="77777777" w:rsidR="00B4091A" w:rsidRDefault="00B4091A" w:rsidP="00B4091A">
      <w:pPr>
        <w:rPr>
          <w:rFonts w:ascii="Arial" w:hAnsi="Arial" w:cs="Arial"/>
          <w:b/>
          <w:sz w:val="28"/>
          <w:szCs w:val="28"/>
        </w:rPr>
      </w:pPr>
    </w:p>
    <w:p w14:paraId="421AF1E4" w14:textId="79243497" w:rsidR="00B4091A" w:rsidRPr="00B4091A" w:rsidRDefault="00B4091A" w:rsidP="00B4091A">
      <w:pPr>
        <w:rPr>
          <w:rFonts w:ascii="Arial" w:hAnsi="Arial" w:cs="Arial"/>
          <w:b/>
          <w:sz w:val="28"/>
          <w:szCs w:val="28"/>
        </w:rPr>
      </w:pPr>
      <w:r w:rsidRPr="00B73A1D">
        <w:rPr>
          <w:rFonts w:ascii="Arial" w:eastAsia="Times New Roman" w:hAnsi="Arial" w:cs="Arial"/>
          <w:color w:val="000000"/>
        </w:rPr>
        <w:t xml:space="preserve">The Edge ST’s default mode is front-wheel-drive, but when extra grip is needed, the intelligent all-wheel-drive system triggers an internal clutch pack within the transmission, connecting the rear wheels to the drivetrain. This happens quickly and seamlessly – and helps produce more traction and surefootedness while cornering quickly or on </w:t>
      </w:r>
      <w:r w:rsidRPr="00F65361">
        <w:rPr>
          <w:rFonts w:ascii="Arial" w:eastAsia="Times New Roman" w:hAnsi="Arial" w:cs="Arial"/>
          <w:color w:val="000000"/>
        </w:rPr>
        <w:t>uneven pavement, potholes and slippery surfaces</w:t>
      </w:r>
      <w:r w:rsidRPr="00B73A1D">
        <w:rPr>
          <w:rFonts w:ascii="Arial" w:eastAsia="Times New Roman" w:hAnsi="Arial" w:cs="Arial"/>
          <w:color w:val="000000"/>
        </w:rPr>
        <w:t>.</w:t>
      </w:r>
    </w:p>
    <w:p w14:paraId="1EBE9F88" w14:textId="77777777" w:rsidR="00B4091A" w:rsidRDefault="00B4091A" w:rsidP="00B4091A">
      <w:pPr>
        <w:shd w:val="clear" w:color="auto" w:fill="FFFFFF"/>
        <w:rPr>
          <w:rFonts w:ascii="Arial" w:eastAsia="Times New Roman" w:hAnsi="Arial" w:cs="Arial"/>
          <w:color w:val="000000"/>
        </w:rPr>
      </w:pPr>
    </w:p>
    <w:p w14:paraId="11FAE6DF" w14:textId="671C98C2" w:rsidR="00B4091A" w:rsidRPr="00B73A1D" w:rsidRDefault="00B4091A" w:rsidP="00B4091A">
      <w:pPr>
        <w:shd w:val="clear" w:color="auto" w:fill="FFFFFF"/>
        <w:rPr>
          <w:rFonts w:ascii="Arial" w:eastAsia="Times New Roman" w:hAnsi="Arial" w:cs="Arial"/>
          <w:color w:val="000000"/>
        </w:rPr>
      </w:pPr>
      <w:r>
        <w:rPr>
          <w:rFonts w:ascii="Arial" w:eastAsia="Times New Roman" w:hAnsi="Arial" w:cs="Arial"/>
          <w:color w:val="000000"/>
        </w:rPr>
        <w:t xml:space="preserve">Surefootedness is also enhanced with the ST’s uprated suspension. Spring and damper rates have been boosted to cope with forces encountered during more spirited driving, while the Edge’s 21-inch alloys and performance 245/50 profile </w:t>
      </w:r>
      <w:proofErr w:type="spellStart"/>
      <w:r>
        <w:rPr>
          <w:rFonts w:ascii="Arial" w:eastAsia="Times New Roman" w:hAnsi="Arial" w:cs="Arial"/>
          <w:color w:val="000000"/>
        </w:rPr>
        <w:t>tyres</w:t>
      </w:r>
      <w:proofErr w:type="spellEnd"/>
      <w:r>
        <w:rPr>
          <w:rFonts w:ascii="Arial" w:eastAsia="Times New Roman" w:hAnsi="Arial" w:cs="Arial"/>
          <w:color w:val="000000"/>
        </w:rPr>
        <w:t xml:space="preserve"> improve handling while cornering. </w:t>
      </w:r>
    </w:p>
    <w:p w14:paraId="6177B0E8" w14:textId="77777777" w:rsidR="00B4091A" w:rsidRPr="00B73A1D" w:rsidRDefault="00B4091A" w:rsidP="00B4091A">
      <w:pPr>
        <w:shd w:val="clear" w:color="auto" w:fill="FFFFFF"/>
        <w:rPr>
          <w:rFonts w:ascii="Arial" w:eastAsia="Times New Roman" w:hAnsi="Arial" w:cs="Arial"/>
          <w:color w:val="000000"/>
        </w:rPr>
      </w:pPr>
    </w:p>
    <w:p w14:paraId="47CAA174" w14:textId="6CD6FF38" w:rsidR="00B4091A" w:rsidRPr="00B73A1D" w:rsidRDefault="00B4091A" w:rsidP="00B4091A">
      <w:pPr>
        <w:shd w:val="clear" w:color="auto" w:fill="FFFFFF"/>
        <w:rPr>
          <w:rFonts w:ascii="Arial" w:eastAsia="Times New Roman" w:hAnsi="Arial" w:cs="Arial"/>
          <w:color w:val="000000"/>
        </w:rPr>
      </w:pPr>
      <w:r w:rsidRPr="00B73A1D">
        <w:rPr>
          <w:rFonts w:ascii="Arial" w:eastAsia="Times New Roman" w:hAnsi="Arial" w:cs="Arial"/>
          <w:color w:val="000000"/>
        </w:rPr>
        <w:t>Even in standard Drive mode, the ST’s power delivery is astonishing</w:t>
      </w:r>
      <w:r>
        <w:rPr>
          <w:rFonts w:ascii="Arial" w:eastAsia="Times New Roman" w:hAnsi="Arial" w:cs="Arial"/>
          <w:color w:val="000000"/>
        </w:rPr>
        <w:t xml:space="preserve"> b</w:t>
      </w:r>
      <w:r w:rsidRPr="00B73A1D">
        <w:rPr>
          <w:rFonts w:ascii="Arial" w:eastAsia="Times New Roman" w:hAnsi="Arial" w:cs="Arial"/>
          <w:color w:val="000000"/>
        </w:rPr>
        <w:t>ut a quick press of the S button on the gear selector dial transforms the car’s dynamics instantly.</w:t>
      </w:r>
    </w:p>
    <w:p w14:paraId="43A0AB91" w14:textId="77777777" w:rsidR="00B4091A" w:rsidRPr="00B73A1D" w:rsidRDefault="00B4091A" w:rsidP="00B4091A">
      <w:pPr>
        <w:shd w:val="clear" w:color="auto" w:fill="FFFFFF"/>
        <w:rPr>
          <w:rFonts w:ascii="Arial" w:eastAsia="Times New Roman" w:hAnsi="Arial" w:cs="Arial"/>
          <w:color w:val="000000"/>
        </w:rPr>
      </w:pPr>
    </w:p>
    <w:p w14:paraId="05E2BE02" w14:textId="064E941F" w:rsidR="00B4091A" w:rsidRPr="00B73A1D" w:rsidRDefault="00B4091A" w:rsidP="00B4091A">
      <w:pPr>
        <w:shd w:val="clear" w:color="auto" w:fill="FFFFFF"/>
        <w:rPr>
          <w:rFonts w:ascii="Arial" w:eastAsia="Times New Roman" w:hAnsi="Arial" w:cs="Arial"/>
          <w:color w:val="000000"/>
        </w:rPr>
      </w:pPr>
      <w:r w:rsidRPr="00B73A1D">
        <w:rPr>
          <w:rFonts w:ascii="Arial" w:eastAsia="Times New Roman" w:hAnsi="Arial" w:cs="Arial"/>
          <w:color w:val="000000"/>
        </w:rPr>
        <w:t xml:space="preserve">So, what happens when you </w:t>
      </w:r>
      <w:hyperlink r:id="rId7" w:history="1">
        <w:r w:rsidRPr="00EE5F97">
          <w:rPr>
            <w:rStyle w:val="Hyperlink"/>
            <w:rFonts w:ascii="Arial" w:eastAsia="Times New Roman" w:hAnsi="Arial" w:cs="Arial"/>
          </w:rPr>
          <w:t>press that S button?</w:t>
        </w:r>
      </w:hyperlink>
    </w:p>
    <w:p w14:paraId="66A00E84" w14:textId="77777777" w:rsidR="00B4091A" w:rsidRPr="00B73A1D" w:rsidRDefault="00B4091A" w:rsidP="00B4091A">
      <w:pPr>
        <w:shd w:val="clear" w:color="auto" w:fill="FFFFFF"/>
        <w:rPr>
          <w:rFonts w:ascii="Arial" w:eastAsia="Times New Roman" w:hAnsi="Arial" w:cs="Arial"/>
          <w:color w:val="000000"/>
        </w:rPr>
      </w:pPr>
    </w:p>
    <w:p w14:paraId="2559DC36" w14:textId="77777777" w:rsidR="00B4091A" w:rsidRPr="00B4091A" w:rsidRDefault="00B4091A" w:rsidP="00B4091A">
      <w:pPr>
        <w:pStyle w:val="ListParagraph"/>
        <w:numPr>
          <w:ilvl w:val="0"/>
          <w:numId w:val="11"/>
        </w:numPr>
        <w:shd w:val="clear" w:color="auto" w:fill="FFFFFF"/>
        <w:rPr>
          <w:rFonts w:ascii="Arial" w:eastAsia="Times New Roman" w:hAnsi="Arial" w:cs="Arial"/>
          <w:color w:val="000000" w:themeColor="text1"/>
        </w:rPr>
      </w:pPr>
      <w:r w:rsidRPr="00B4091A">
        <w:rPr>
          <w:rFonts w:ascii="Arial" w:eastAsia="Times New Roman" w:hAnsi="Arial" w:cs="Arial"/>
          <w:color w:val="000000" w:themeColor="text1"/>
        </w:rPr>
        <w:t>The first thing the driver will notice is that the instrument cluster changes character, with all digital portions of the instrument cluster switch to display the tachometer.</w:t>
      </w:r>
    </w:p>
    <w:p w14:paraId="0361B992" w14:textId="77777777" w:rsidR="00B4091A" w:rsidRPr="00B4091A" w:rsidRDefault="00B4091A" w:rsidP="00B4091A">
      <w:pPr>
        <w:pStyle w:val="ListParagraph"/>
        <w:shd w:val="clear" w:color="auto" w:fill="FFFFFF"/>
        <w:rPr>
          <w:rFonts w:ascii="Arial" w:eastAsia="Times New Roman" w:hAnsi="Arial" w:cs="Arial"/>
          <w:color w:val="000000" w:themeColor="text1"/>
        </w:rPr>
      </w:pPr>
    </w:p>
    <w:p w14:paraId="5718C11F" w14:textId="5C5164BA" w:rsidR="00B4091A" w:rsidRPr="00B4091A" w:rsidRDefault="00B4091A" w:rsidP="00B4091A">
      <w:pPr>
        <w:pStyle w:val="ListParagraph"/>
        <w:numPr>
          <w:ilvl w:val="0"/>
          <w:numId w:val="11"/>
        </w:numPr>
        <w:shd w:val="clear" w:color="auto" w:fill="FFFFFF"/>
        <w:rPr>
          <w:rFonts w:ascii="Arial" w:eastAsia="Times New Roman" w:hAnsi="Arial" w:cs="Arial"/>
          <w:color w:val="000000" w:themeColor="text1"/>
        </w:rPr>
      </w:pPr>
      <w:r w:rsidRPr="00B4091A">
        <w:rPr>
          <w:rFonts w:ascii="Arial" w:eastAsia="Times New Roman" w:hAnsi="Arial" w:cs="Arial"/>
          <w:color w:val="000000" w:themeColor="text1"/>
        </w:rPr>
        <w:t xml:space="preserve">The engine </w:t>
      </w:r>
      <w:proofErr w:type="gramStart"/>
      <w:r w:rsidRPr="00B4091A">
        <w:rPr>
          <w:rFonts w:ascii="Arial" w:eastAsia="Times New Roman" w:hAnsi="Arial" w:cs="Arial"/>
          <w:color w:val="000000" w:themeColor="text1"/>
        </w:rPr>
        <w:t>note</w:t>
      </w:r>
      <w:proofErr w:type="gramEnd"/>
      <w:r w:rsidRPr="00B4091A">
        <w:rPr>
          <w:rFonts w:ascii="Arial" w:eastAsia="Times New Roman" w:hAnsi="Arial" w:cs="Arial"/>
          <w:color w:val="000000" w:themeColor="text1"/>
        </w:rPr>
        <w:t xml:space="preserve"> changes to a more engaging sound inside the cabin, and the engine response becomes sharper thanks to revisions to the electronic throttle programming. Engine braking is also sharper.</w:t>
      </w:r>
    </w:p>
    <w:p w14:paraId="6BB5AD1B" w14:textId="77777777" w:rsidR="00B4091A" w:rsidRPr="00B4091A" w:rsidRDefault="00B4091A" w:rsidP="00B4091A">
      <w:pPr>
        <w:pStyle w:val="ListParagraph"/>
        <w:shd w:val="clear" w:color="auto" w:fill="FFFFFF"/>
        <w:rPr>
          <w:rFonts w:ascii="Arial" w:eastAsia="Times New Roman" w:hAnsi="Arial" w:cs="Arial"/>
          <w:color w:val="000000" w:themeColor="text1"/>
        </w:rPr>
      </w:pPr>
    </w:p>
    <w:p w14:paraId="33BEE5C3" w14:textId="77777777" w:rsidR="00B4091A" w:rsidRPr="00B4091A" w:rsidRDefault="00B4091A" w:rsidP="00B4091A">
      <w:pPr>
        <w:pStyle w:val="ListParagraph"/>
        <w:numPr>
          <w:ilvl w:val="0"/>
          <w:numId w:val="11"/>
        </w:numPr>
        <w:shd w:val="clear" w:color="auto" w:fill="FFFFFF"/>
        <w:rPr>
          <w:rFonts w:ascii="Arial" w:eastAsia="Times New Roman" w:hAnsi="Arial" w:cs="Arial"/>
          <w:color w:val="000000" w:themeColor="text1"/>
        </w:rPr>
      </w:pPr>
      <w:r w:rsidRPr="00B4091A">
        <w:rPr>
          <w:rFonts w:ascii="Arial" w:eastAsia="Times New Roman" w:hAnsi="Arial" w:cs="Arial"/>
          <w:color w:val="000000" w:themeColor="text1"/>
        </w:rPr>
        <w:t xml:space="preserve">The paddle shifters also become fully enabled for complete control of the transmission during spirited driving. That means the transmission delivers a more aggressive shift schedule, holding gears at peak engine performance levels for longer without changing. Upshifts are faster too, to help </w:t>
      </w:r>
      <w:proofErr w:type="spellStart"/>
      <w:r w:rsidRPr="00B4091A">
        <w:rPr>
          <w:rFonts w:ascii="Arial" w:eastAsia="Times New Roman" w:hAnsi="Arial" w:cs="Arial"/>
          <w:color w:val="000000" w:themeColor="text1"/>
        </w:rPr>
        <w:t>maximise</w:t>
      </w:r>
      <w:proofErr w:type="spellEnd"/>
      <w:r w:rsidRPr="00B4091A">
        <w:rPr>
          <w:rFonts w:ascii="Arial" w:eastAsia="Times New Roman" w:hAnsi="Arial" w:cs="Arial"/>
          <w:color w:val="000000" w:themeColor="text1"/>
        </w:rPr>
        <w:t xml:space="preserve"> vehicle acceleration.</w:t>
      </w:r>
    </w:p>
    <w:p w14:paraId="3D81348B" w14:textId="77777777" w:rsidR="00B4091A" w:rsidRPr="00B4091A" w:rsidRDefault="00B4091A" w:rsidP="00B4091A">
      <w:pPr>
        <w:pStyle w:val="ListParagraph"/>
        <w:rPr>
          <w:rFonts w:ascii="Arial" w:eastAsia="Times New Roman" w:hAnsi="Arial" w:cs="Arial"/>
          <w:color w:val="000000" w:themeColor="text1"/>
        </w:rPr>
      </w:pPr>
    </w:p>
    <w:p w14:paraId="20C99602" w14:textId="77777777" w:rsidR="00B4091A" w:rsidRPr="00B4091A" w:rsidRDefault="00B4091A" w:rsidP="00B4091A">
      <w:pPr>
        <w:pStyle w:val="ListParagraph"/>
        <w:numPr>
          <w:ilvl w:val="0"/>
          <w:numId w:val="11"/>
        </w:numPr>
        <w:shd w:val="clear" w:color="auto" w:fill="FFFFFF"/>
        <w:rPr>
          <w:rFonts w:ascii="Arial" w:eastAsia="Times New Roman" w:hAnsi="Arial" w:cs="Arial"/>
          <w:color w:val="000000" w:themeColor="text1"/>
        </w:rPr>
      </w:pPr>
      <w:r w:rsidRPr="00B4091A">
        <w:rPr>
          <w:rFonts w:ascii="Arial" w:eastAsia="Times New Roman" w:hAnsi="Arial" w:cs="Arial"/>
          <w:color w:val="000000" w:themeColor="text1"/>
        </w:rPr>
        <w:t>Rev-matching raises the engine speed, for faster, smoother downshifts</w:t>
      </w:r>
    </w:p>
    <w:p w14:paraId="708C9893" w14:textId="77777777" w:rsidR="00B4091A" w:rsidRDefault="00B4091A" w:rsidP="00B4091A">
      <w:pPr>
        <w:rPr>
          <w:rFonts w:ascii="Arial" w:hAnsi="Arial" w:cs="Arial"/>
        </w:rPr>
      </w:pPr>
    </w:p>
    <w:p w14:paraId="5CC6350A" w14:textId="77777777" w:rsidR="00B4091A" w:rsidRPr="00FD5D1C" w:rsidRDefault="00B4091A" w:rsidP="00B4091A">
      <w:pPr>
        <w:rPr>
          <w:rFonts w:ascii="Arial" w:eastAsia="Times New Roman" w:hAnsi="Arial" w:cs="Arial"/>
          <w:bCs/>
          <w:color w:val="000000"/>
          <w:bdr w:val="none" w:sz="0" w:space="0" w:color="auto" w:frame="1"/>
        </w:rPr>
      </w:pPr>
      <w:r w:rsidRPr="00FD5D1C">
        <w:rPr>
          <w:rFonts w:ascii="Arial" w:hAnsi="Arial" w:cs="Arial"/>
        </w:rPr>
        <w:t>Acceleration is one thing – but what goes fast, must slow down – and the Edge ST is equipped with f</w:t>
      </w:r>
      <w:r w:rsidRPr="004E36D8">
        <w:rPr>
          <w:rFonts w:ascii="Arial" w:eastAsia="Times New Roman" w:hAnsi="Arial" w:cs="Arial"/>
          <w:color w:val="000000"/>
        </w:rPr>
        <w:t xml:space="preserve">our-wheel disc brakes </w:t>
      </w:r>
      <w:r w:rsidRPr="00FD5D1C">
        <w:rPr>
          <w:rFonts w:ascii="Arial" w:eastAsia="Times New Roman" w:hAnsi="Arial" w:cs="Arial"/>
          <w:color w:val="000000"/>
        </w:rPr>
        <w:t xml:space="preserve">which </w:t>
      </w:r>
      <w:r w:rsidRPr="004E36D8">
        <w:rPr>
          <w:rFonts w:ascii="Arial" w:eastAsia="Times New Roman" w:hAnsi="Arial" w:cs="Arial"/>
          <w:color w:val="000000"/>
        </w:rPr>
        <w:t>deliver excellent stopping power and braking feel. The Anti-Lock Brake System (ABS) helps improve vehicle steering control in severe braking maneuvers under a variety of weather conditions. Combined, these features help provid</w:t>
      </w:r>
      <w:r>
        <w:rPr>
          <w:rFonts w:ascii="Arial" w:eastAsia="Times New Roman" w:hAnsi="Arial" w:cs="Arial"/>
          <w:color w:val="000000"/>
        </w:rPr>
        <w:t>e straight and controlled stops and help underscore the Edge ST’s performance pedigree.</w:t>
      </w:r>
    </w:p>
    <w:p w14:paraId="2041D445" w14:textId="76A2412E" w:rsidR="005041AD" w:rsidRDefault="005041AD" w:rsidP="00B4091A">
      <w:pPr>
        <w:pStyle w:val="Body"/>
        <w:rPr>
          <w:rFonts w:ascii="Arial" w:hAnsi="Arial" w:cs="Arial"/>
        </w:rPr>
      </w:pPr>
    </w:p>
    <w:p w14:paraId="6F1A3ECC" w14:textId="7FFC0DA1" w:rsidR="00A37F47" w:rsidRDefault="00A37F47" w:rsidP="00A37F47">
      <w:pPr>
        <w:rPr>
          <w:rFonts w:ascii="Arial" w:hAnsi="Arial" w:cs="Arial"/>
        </w:rPr>
      </w:pPr>
      <w:r>
        <w:rPr>
          <w:rFonts w:ascii="Arial" w:hAnsi="Arial" w:cs="Arial"/>
        </w:rPr>
        <w:t xml:space="preserve"> </w:t>
      </w:r>
    </w:p>
    <w:p w14:paraId="19B3D27B" w14:textId="04B432E1" w:rsidR="007200CA" w:rsidRDefault="007200CA" w:rsidP="005041AD">
      <w:pPr>
        <w:pStyle w:val="Body"/>
        <w:jc w:val="center"/>
        <w:rPr>
          <w:rFonts w:ascii="Arial" w:hAnsi="Arial" w:cs="Arial"/>
          <w:sz w:val="24"/>
          <w:szCs w:val="24"/>
        </w:rPr>
      </w:pPr>
      <w:r w:rsidRPr="008909C7">
        <w:rPr>
          <w:rFonts w:ascii="Arial" w:hAnsi="Arial" w:cs="Arial"/>
          <w:sz w:val="24"/>
          <w:szCs w:val="24"/>
        </w:rPr>
        <w:t># # #</w:t>
      </w:r>
    </w:p>
    <w:p w14:paraId="496D69EA" w14:textId="1291E2D1" w:rsidR="00835191" w:rsidRPr="002460AF" w:rsidRDefault="00070E42" w:rsidP="002460AF">
      <w:pPr>
        <w:autoSpaceDE w:val="0"/>
        <w:autoSpaceDN w:val="0"/>
        <w:adjustRightInd w:val="0"/>
        <w:rPr>
          <w:rFonts w:ascii="Arial" w:hAnsi="Arial" w:cs="Arial"/>
          <w:sz w:val="24"/>
          <w:szCs w:val="24"/>
          <w:lang w:val="en-GB"/>
        </w:rPr>
      </w:pPr>
      <w:r w:rsidRPr="008909C7">
        <w:rPr>
          <w:rFonts w:ascii="Arial" w:hAnsi="Arial" w:cs="Arial"/>
          <w:sz w:val="24"/>
          <w:szCs w:val="24"/>
          <w:lang w:val="en-GB"/>
        </w:rPr>
        <w:tab/>
      </w:r>
      <w:r w:rsidRPr="008909C7">
        <w:rPr>
          <w:rFonts w:ascii="Arial" w:hAnsi="Arial" w:cs="Arial"/>
          <w:sz w:val="24"/>
          <w:szCs w:val="24"/>
          <w:lang w:val="en-GB"/>
        </w:rPr>
        <w:tab/>
      </w:r>
      <w:r w:rsidRPr="008909C7">
        <w:rPr>
          <w:rFonts w:ascii="Arial" w:hAnsi="Arial" w:cs="Arial"/>
          <w:sz w:val="24"/>
          <w:szCs w:val="24"/>
          <w:lang w:val="en-GB"/>
        </w:rPr>
        <w:tab/>
      </w:r>
      <w:r w:rsidRPr="008909C7">
        <w:rPr>
          <w:rFonts w:ascii="Arial" w:hAnsi="Arial" w:cs="Arial"/>
          <w:sz w:val="24"/>
          <w:szCs w:val="24"/>
          <w:lang w:val="en-GB"/>
        </w:rPr>
        <w:tab/>
      </w:r>
      <w:r w:rsidRPr="008909C7">
        <w:rPr>
          <w:rFonts w:ascii="Arial" w:hAnsi="Arial" w:cs="Arial"/>
          <w:sz w:val="24"/>
          <w:szCs w:val="24"/>
          <w:lang w:val="en-GB"/>
        </w:rPr>
        <w:tab/>
      </w:r>
    </w:p>
    <w:p w14:paraId="69E6674D" w14:textId="77777777" w:rsidR="003C1F29" w:rsidRDefault="003C1F29" w:rsidP="003C1F29">
      <w:pPr>
        <w:rPr>
          <w:rFonts w:ascii="Arial" w:hAnsi="Arial" w:cs="Arial"/>
          <w:b/>
          <w:bCs/>
          <w:i/>
          <w:iCs/>
          <w:sz w:val="20"/>
          <w:szCs w:val="20"/>
          <w:lang w:val="en-GB"/>
        </w:rPr>
      </w:pPr>
      <w:r>
        <w:rPr>
          <w:rFonts w:ascii="Arial" w:hAnsi="Arial" w:cs="Arial"/>
          <w:b/>
          <w:bCs/>
          <w:i/>
          <w:iCs/>
          <w:sz w:val="20"/>
          <w:szCs w:val="20"/>
        </w:rPr>
        <w:t>About Ford Motor Company</w:t>
      </w:r>
    </w:p>
    <w:p w14:paraId="4715EDD5" w14:textId="77777777" w:rsidR="003C1F29" w:rsidRDefault="003C1F29" w:rsidP="003C1F29">
      <w:pPr>
        <w:rPr>
          <w:rFonts w:ascii="Trebuchet MS" w:hAnsi="Trebuchet MS"/>
          <w:sz w:val="20"/>
          <w:szCs w:val="20"/>
        </w:rPr>
      </w:pPr>
      <w:r w:rsidRPr="001F741E">
        <w:rPr>
          <w:rFonts w:ascii="Arial" w:eastAsia="Times New Roman" w:hAnsi="Arial" w:cs="Arial"/>
          <w:i/>
          <w:sz w:val="20"/>
        </w:rPr>
        <w:t>Ford Motor Company is a global company based in Dearborn, Michigan. The company designs, manufactures, markets and services a full line of Ford cars, trucks, SUVs, electrified vehicles and Lincoln luxury vehicles, provides financial services through Ford Motor Credit Company and is pursuing leadership positions in electrification, autonomous vehicles and mobility solutions</w:t>
      </w:r>
      <w:r>
        <w:rPr>
          <w:rFonts w:ascii="Arial" w:eastAsia="Times New Roman" w:hAnsi="Arial" w:cs="Arial"/>
          <w:i/>
          <w:sz w:val="20"/>
        </w:rPr>
        <w:t>. Ford employs approximately 191</w:t>
      </w:r>
      <w:r w:rsidRPr="001F741E">
        <w:rPr>
          <w:rFonts w:ascii="Arial" w:eastAsia="Times New Roman" w:hAnsi="Arial" w:cs="Arial"/>
          <w:i/>
          <w:sz w:val="20"/>
        </w:rPr>
        <w:t xml:space="preserve">,000 people worldwide. For more information regarding Ford, its products and Ford Motor Credit Company, please visit </w:t>
      </w:r>
      <w:hyperlink r:id="rId8" w:history="1">
        <w:r w:rsidRPr="001F741E">
          <w:rPr>
            <w:rStyle w:val="Hyperlink"/>
            <w:rFonts w:ascii="Arial" w:eastAsia="Times New Roman" w:hAnsi="Arial" w:cs="Arial"/>
            <w:i/>
            <w:sz w:val="20"/>
          </w:rPr>
          <w:t>www.corporate.ford.com</w:t>
        </w:r>
      </w:hyperlink>
      <w:r>
        <w:rPr>
          <w:rStyle w:val="Hyperlink"/>
          <w:rFonts w:ascii="Arial" w:eastAsia="Times New Roman" w:hAnsi="Arial" w:cs="Arial"/>
          <w:i/>
          <w:sz w:val="20"/>
        </w:rPr>
        <w:t>.</w:t>
      </w:r>
      <w:r>
        <w:rPr>
          <w:rStyle w:val="Hyperlink"/>
          <w:rFonts w:ascii="Arial" w:eastAsia="Times New Roman" w:hAnsi="Arial" w:cs="Arial"/>
          <w:i/>
          <w:sz w:val="20"/>
        </w:rPr>
        <w:br/>
      </w:r>
    </w:p>
    <w:p w14:paraId="2F51DDB2" w14:textId="77777777" w:rsidR="003C1F29" w:rsidRDefault="003C1F29" w:rsidP="003C1F29">
      <w:pPr>
        <w:rPr>
          <w:rFonts w:ascii="Arial" w:hAnsi="Arial" w:cs="Arial"/>
          <w:color w:val="333333"/>
          <w:lang w:val="en-GB"/>
        </w:rPr>
      </w:pPr>
    </w:p>
    <w:p w14:paraId="72B2BCEB" w14:textId="77777777" w:rsidR="003C1F29" w:rsidRPr="00835191" w:rsidRDefault="003C1F29" w:rsidP="003C1F29">
      <w:pPr>
        <w:rPr>
          <w:lang w:val="en-GB"/>
        </w:rPr>
      </w:pPr>
    </w:p>
    <w:tbl>
      <w:tblPr>
        <w:tblW w:w="8784" w:type="dxa"/>
        <w:tblLayout w:type="fixed"/>
        <w:tblLook w:val="0000" w:firstRow="0" w:lastRow="0" w:firstColumn="0" w:lastColumn="0" w:noHBand="0" w:noVBand="0"/>
      </w:tblPr>
      <w:tblGrid>
        <w:gridCol w:w="1188"/>
        <w:gridCol w:w="3060"/>
        <w:gridCol w:w="1139"/>
        <w:gridCol w:w="3397"/>
      </w:tblGrid>
      <w:tr w:rsidR="003C1F29" w:rsidRPr="00705F55" w14:paraId="781E829B" w14:textId="77777777" w:rsidTr="004B5AC0">
        <w:trPr>
          <w:trHeight w:val="490"/>
        </w:trPr>
        <w:tc>
          <w:tcPr>
            <w:tcW w:w="1188" w:type="dxa"/>
          </w:tcPr>
          <w:p w14:paraId="4E06799B" w14:textId="77777777" w:rsidR="003C1F29" w:rsidRPr="00705F55" w:rsidRDefault="003C1F29" w:rsidP="004B5AC0">
            <w:pPr>
              <w:rPr>
                <w:rFonts w:ascii="Arial" w:eastAsia="Times New Roman" w:hAnsi="Arial" w:cs="Arial"/>
                <w:color w:val="000000"/>
                <w:sz w:val="20"/>
                <w:szCs w:val="24"/>
              </w:rPr>
            </w:pPr>
            <w:r w:rsidRPr="00705F55">
              <w:rPr>
                <w:rFonts w:ascii="Arial" w:eastAsia="Times New Roman" w:hAnsi="Arial" w:cs="Arial"/>
                <w:b/>
                <w:bCs/>
                <w:iCs/>
                <w:color w:val="000000"/>
                <w:sz w:val="20"/>
                <w:szCs w:val="24"/>
              </w:rPr>
              <w:t>Contacts:</w:t>
            </w:r>
          </w:p>
        </w:tc>
        <w:tc>
          <w:tcPr>
            <w:tcW w:w="3060" w:type="dxa"/>
          </w:tcPr>
          <w:p w14:paraId="6974216C" w14:textId="77777777" w:rsidR="003C1F29" w:rsidRDefault="003C1F29" w:rsidP="004B5AC0">
            <w:pPr>
              <w:rPr>
                <w:rFonts w:ascii="Arial" w:eastAsia="Times New Roman" w:hAnsi="Arial" w:cs="Arial"/>
                <w:color w:val="000000"/>
                <w:sz w:val="20"/>
                <w:szCs w:val="24"/>
              </w:rPr>
            </w:pPr>
            <w:r>
              <w:rPr>
                <w:rFonts w:ascii="Arial" w:eastAsia="Times New Roman" w:hAnsi="Arial" w:cs="Arial"/>
                <w:color w:val="000000"/>
                <w:sz w:val="20"/>
                <w:szCs w:val="24"/>
              </w:rPr>
              <w:t xml:space="preserve">Rania </w:t>
            </w:r>
            <w:r w:rsidRPr="003D4058">
              <w:rPr>
                <w:rFonts w:ascii="Arial" w:eastAsia="Times New Roman" w:hAnsi="Arial" w:cs="Arial"/>
                <w:color w:val="000000"/>
                <w:sz w:val="20"/>
                <w:szCs w:val="24"/>
              </w:rPr>
              <w:t>Al-shurafa</w:t>
            </w:r>
          </w:p>
          <w:p w14:paraId="27331E94" w14:textId="77777777" w:rsidR="003C1F29" w:rsidRDefault="003C1F29" w:rsidP="004B5AC0">
            <w:pPr>
              <w:rPr>
                <w:rFonts w:ascii="Arial" w:eastAsia="Times New Roman" w:hAnsi="Arial" w:cs="Arial"/>
                <w:color w:val="000000"/>
                <w:sz w:val="20"/>
                <w:szCs w:val="24"/>
              </w:rPr>
            </w:pPr>
            <w:r>
              <w:rPr>
                <w:rFonts w:ascii="Arial" w:eastAsia="Times New Roman" w:hAnsi="Arial" w:cs="Arial"/>
                <w:color w:val="000000"/>
                <w:sz w:val="20"/>
                <w:szCs w:val="24"/>
              </w:rPr>
              <w:t>MENA Communications</w:t>
            </w:r>
          </w:p>
          <w:p w14:paraId="6F28CE48" w14:textId="77777777" w:rsidR="003C1F29" w:rsidRPr="00705F55" w:rsidRDefault="003C1F29" w:rsidP="004B5AC0">
            <w:pPr>
              <w:rPr>
                <w:rFonts w:ascii="Arial" w:eastAsia="Times New Roman" w:hAnsi="Arial" w:cs="Arial"/>
                <w:color w:val="000000"/>
                <w:sz w:val="20"/>
                <w:szCs w:val="24"/>
              </w:rPr>
            </w:pPr>
            <w:r w:rsidRPr="00705F55">
              <w:rPr>
                <w:rFonts w:ascii="Arial" w:eastAsia="Times New Roman" w:hAnsi="Arial" w:cs="Arial"/>
                <w:color w:val="000000"/>
                <w:sz w:val="20"/>
                <w:szCs w:val="24"/>
              </w:rPr>
              <w:t xml:space="preserve">Ford Middle East </w:t>
            </w:r>
            <w:r>
              <w:rPr>
                <w:rFonts w:ascii="Arial" w:eastAsia="Times New Roman" w:hAnsi="Arial" w:cs="Arial"/>
                <w:color w:val="000000"/>
                <w:sz w:val="20"/>
                <w:szCs w:val="24"/>
              </w:rPr>
              <w:t>&amp; Africa</w:t>
            </w:r>
          </w:p>
        </w:tc>
        <w:tc>
          <w:tcPr>
            <w:tcW w:w="1139" w:type="dxa"/>
          </w:tcPr>
          <w:p w14:paraId="0B7E9B0B" w14:textId="77777777" w:rsidR="003C1F29" w:rsidRPr="00607DE4" w:rsidRDefault="003C1F29" w:rsidP="004B5AC0">
            <w:pPr>
              <w:rPr>
                <w:rFonts w:ascii="Arial" w:eastAsia="Times New Roman" w:hAnsi="Arial" w:cs="Arial"/>
                <w:color w:val="000000"/>
                <w:sz w:val="20"/>
                <w:szCs w:val="24"/>
              </w:rPr>
            </w:pPr>
          </w:p>
        </w:tc>
        <w:tc>
          <w:tcPr>
            <w:tcW w:w="3397" w:type="dxa"/>
          </w:tcPr>
          <w:p w14:paraId="130EA447" w14:textId="77777777" w:rsidR="003C1F29" w:rsidRDefault="003C1F29" w:rsidP="004B5AC0">
            <w:pPr>
              <w:spacing w:line="252" w:lineRule="auto"/>
              <w:rPr>
                <w:rFonts w:ascii="Arial" w:hAnsi="Arial" w:cs="Arial"/>
                <w:color w:val="000000"/>
                <w:sz w:val="20"/>
                <w:szCs w:val="20"/>
                <w:lang w:val="en-GB"/>
              </w:rPr>
            </w:pPr>
            <w:r>
              <w:rPr>
                <w:rFonts w:ascii="Arial" w:hAnsi="Arial" w:cs="Arial"/>
                <w:color w:val="000000"/>
                <w:sz w:val="20"/>
                <w:szCs w:val="20"/>
                <w:lang w:val="en-GB"/>
              </w:rPr>
              <w:t>Jemma Chalcroft</w:t>
            </w:r>
          </w:p>
          <w:p w14:paraId="33C102DF" w14:textId="77777777" w:rsidR="003C1F29" w:rsidRDefault="003C1F29" w:rsidP="004B5AC0">
            <w:pPr>
              <w:spacing w:line="252" w:lineRule="auto"/>
              <w:rPr>
                <w:rFonts w:ascii="Arial" w:hAnsi="Arial" w:cs="Arial"/>
                <w:color w:val="000000"/>
                <w:sz w:val="20"/>
                <w:szCs w:val="20"/>
                <w:lang w:val="en-GB"/>
              </w:rPr>
            </w:pPr>
            <w:r>
              <w:rPr>
                <w:rFonts w:ascii="Arial" w:hAnsi="Arial" w:cs="Arial"/>
                <w:color w:val="000000"/>
                <w:sz w:val="20"/>
                <w:szCs w:val="20"/>
                <w:lang w:val="en-GB"/>
              </w:rPr>
              <w:t>Associate Director</w:t>
            </w:r>
          </w:p>
          <w:p w14:paraId="0E97FF01" w14:textId="77777777" w:rsidR="003C1F29" w:rsidRPr="00705F55" w:rsidRDefault="003C1F29" w:rsidP="004B5AC0">
            <w:pPr>
              <w:rPr>
                <w:rFonts w:ascii="Arial" w:eastAsia="Times New Roman" w:hAnsi="Arial" w:cs="Arial"/>
                <w:color w:val="000000"/>
                <w:sz w:val="20"/>
                <w:szCs w:val="24"/>
              </w:rPr>
            </w:pPr>
            <w:r>
              <w:rPr>
                <w:rFonts w:ascii="Arial" w:hAnsi="Arial" w:cs="Arial"/>
                <w:color w:val="000000"/>
                <w:sz w:val="20"/>
                <w:szCs w:val="20"/>
                <w:lang w:val="en-GB"/>
              </w:rPr>
              <w:t>ASDA’A BCW</w:t>
            </w:r>
          </w:p>
        </w:tc>
      </w:tr>
      <w:tr w:rsidR="003C1F29" w:rsidRPr="00705F55" w14:paraId="3073DC1F" w14:textId="77777777" w:rsidTr="004B5AC0">
        <w:trPr>
          <w:trHeight w:val="423"/>
        </w:trPr>
        <w:tc>
          <w:tcPr>
            <w:tcW w:w="1188" w:type="dxa"/>
          </w:tcPr>
          <w:p w14:paraId="45856BD2" w14:textId="77777777" w:rsidR="003C1F29" w:rsidRPr="00705F55" w:rsidRDefault="003C1F29" w:rsidP="004B5AC0">
            <w:pPr>
              <w:rPr>
                <w:rFonts w:ascii="Arial" w:eastAsia="Times New Roman" w:hAnsi="Arial" w:cs="Arial"/>
                <w:color w:val="000000"/>
                <w:sz w:val="20"/>
                <w:szCs w:val="24"/>
              </w:rPr>
            </w:pPr>
          </w:p>
        </w:tc>
        <w:tc>
          <w:tcPr>
            <w:tcW w:w="3060" w:type="dxa"/>
          </w:tcPr>
          <w:p w14:paraId="2A862657" w14:textId="1C6605F5" w:rsidR="003C1F29" w:rsidRPr="00705F55" w:rsidRDefault="003C1F29" w:rsidP="004B5AC0">
            <w:pPr>
              <w:rPr>
                <w:rFonts w:ascii="Arial" w:eastAsia="Times New Roman" w:hAnsi="Arial" w:cs="Arial"/>
                <w:color w:val="000000"/>
                <w:sz w:val="20"/>
                <w:szCs w:val="24"/>
              </w:rPr>
            </w:pPr>
            <w:r w:rsidRPr="00705F55">
              <w:rPr>
                <w:rFonts w:ascii="Arial" w:eastAsia="Times New Roman" w:hAnsi="Arial" w:cs="Arial"/>
                <w:color w:val="000000"/>
                <w:sz w:val="20"/>
                <w:szCs w:val="24"/>
              </w:rPr>
              <w:t>971-</w:t>
            </w:r>
            <w:r w:rsidR="00A11D1C">
              <w:rPr>
                <w:rFonts w:ascii="Arial" w:eastAsia="Times New Roman" w:hAnsi="Arial" w:cs="Arial"/>
                <w:color w:val="000000"/>
                <w:sz w:val="20"/>
                <w:szCs w:val="24"/>
              </w:rPr>
              <w:t>50-362-7791</w:t>
            </w:r>
          </w:p>
        </w:tc>
        <w:tc>
          <w:tcPr>
            <w:tcW w:w="1139" w:type="dxa"/>
          </w:tcPr>
          <w:p w14:paraId="7779A348" w14:textId="77777777" w:rsidR="003C1F29" w:rsidRPr="00705F55" w:rsidRDefault="003C1F29" w:rsidP="004B5AC0">
            <w:pPr>
              <w:rPr>
                <w:rFonts w:ascii="Arial" w:eastAsia="Times New Roman" w:hAnsi="Arial" w:cs="Arial"/>
                <w:color w:val="000000"/>
                <w:sz w:val="20"/>
                <w:szCs w:val="24"/>
              </w:rPr>
            </w:pPr>
          </w:p>
        </w:tc>
        <w:tc>
          <w:tcPr>
            <w:tcW w:w="3397" w:type="dxa"/>
          </w:tcPr>
          <w:p w14:paraId="1079EC88" w14:textId="77777777" w:rsidR="003C1F29" w:rsidRPr="00705F55" w:rsidRDefault="003C1F29" w:rsidP="004B5AC0">
            <w:pPr>
              <w:rPr>
                <w:rFonts w:ascii="Arial" w:eastAsia="Times New Roman" w:hAnsi="Arial" w:cs="Arial"/>
                <w:color w:val="000000"/>
                <w:sz w:val="20"/>
                <w:szCs w:val="24"/>
              </w:rPr>
            </w:pPr>
            <w:r>
              <w:rPr>
                <w:rFonts w:ascii="Arial" w:hAnsi="Arial" w:cs="Arial"/>
                <w:color w:val="000000"/>
                <w:sz w:val="20"/>
                <w:szCs w:val="20"/>
                <w:lang w:val="en-GB"/>
              </w:rPr>
              <w:t>971-4-450-7600</w:t>
            </w:r>
          </w:p>
        </w:tc>
      </w:tr>
      <w:tr w:rsidR="003C1F29" w:rsidRPr="00705F55" w14:paraId="3C6F855B" w14:textId="77777777" w:rsidTr="004B5AC0">
        <w:tc>
          <w:tcPr>
            <w:tcW w:w="1188" w:type="dxa"/>
          </w:tcPr>
          <w:p w14:paraId="67D06C5F" w14:textId="77777777" w:rsidR="003C1F29" w:rsidRPr="008D756A" w:rsidRDefault="003C1F29" w:rsidP="004B5AC0">
            <w:pPr>
              <w:rPr>
                <w:rStyle w:val="Hyperlink"/>
              </w:rPr>
            </w:pPr>
          </w:p>
        </w:tc>
        <w:tc>
          <w:tcPr>
            <w:tcW w:w="3060" w:type="dxa"/>
          </w:tcPr>
          <w:p w14:paraId="41DA73EB" w14:textId="72E2F1BD" w:rsidR="003C1F29" w:rsidRPr="008D756A" w:rsidRDefault="00A11D1C" w:rsidP="004B5AC0">
            <w:pPr>
              <w:rPr>
                <w:rStyle w:val="Hyperlink"/>
                <w:rFonts w:ascii="Arial" w:eastAsia="Times New Roman" w:hAnsi="Arial" w:cs="Arial"/>
                <w:sz w:val="20"/>
                <w:szCs w:val="24"/>
              </w:rPr>
            </w:pPr>
            <w:hyperlink r:id="rId9" w:history="1">
              <w:r w:rsidRPr="00445642">
                <w:rPr>
                  <w:rStyle w:val="Hyperlink"/>
                  <w:rFonts w:ascii="Arial" w:eastAsia="Times New Roman" w:hAnsi="Arial" w:cs="Arial"/>
                  <w:sz w:val="20"/>
                  <w:szCs w:val="24"/>
                </w:rPr>
                <w:t>Rania.Shurafa@ford.com</w:t>
              </w:r>
            </w:hyperlink>
          </w:p>
          <w:p w14:paraId="749DDE6D" w14:textId="77777777" w:rsidR="003C1F29" w:rsidRPr="008D756A" w:rsidRDefault="003C1F29" w:rsidP="004B5AC0">
            <w:pPr>
              <w:rPr>
                <w:rStyle w:val="Hyperlink"/>
              </w:rPr>
            </w:pPr>
          </w:p>
        </w:tc>
        <w:tc>
          <w:tcPr>
            <w:tcW w:w="1139" w:type="dxa"/>
          </w:tcPr>
          <w:p w14:paraId="676AF68E" w14:textId="77777777" w:rsidR="003C1F29" w:rsidRPr="00705F55" w:rsidRDefault="003C1F29" w:rsidP="004B5AC0">
            <w:pPr>
              <w:rPr>
                <w:rFonts w:ascii="Arial" w:eastAsia="Times New Roman" w:hAnsi="Arial" w:cs="Arial"/>
                <w:color w:val="000000"/>
                <w:sz w:val="20"/>
                <w:szCs w:val="24"/>
                <w:u w:val="single"/>
              </w:rPr>
            </w:pPr>
          </w:p>
        </w:tc>
        <w:tc>
          <w:tcPr>
            <w:tcW w:w="3397" w:type="dxa"/>
          </w:tcPr>
          <w:p w14:paraId="0D818247" w14:textId="77777777" w:rsidR="003C1F29" w:rsidRPr="00705F55" w:rsidRDefault="00A11D1C" w:rsidP="004B5AC0">
            <w:pPr>
              <w:rPr>
                <w:rFonts w:ascii="Arial" w:eastAsia="Times New Roman" w:hAnsi="Arial" w:cs="Arial"/>
                <w:color w:val="000000"/>
                <w:sz w:val="20"/>
                <w:szCs w:val="24"/>
              </w:rPr>
            </w:pPr>
            <w:hyperlink r:id="rId10" w:history="1">
              <w:r w:rsidR="003C1F29">
                <w:rPr>
                  <w:rStyle w:val="Hyperlink"/>
                  <w:rFonts w:ascii="Arial" w:hAnsi="Arial" w:cs="Arial"/>
                  <w:sz w:val="20"/>
                  <w:szCs w:val="20"/>
                  <w:lang w:val="en-GB"/>
                </w:rPr>
                <w:t>jemma.chalcroft@bcw-global.com</w:t>
              </w:r>
            </w:hyperlink>
          </w:p>
        </w:tc>
      </w:tr>
    </w:tbl>
    <w:p w14:paraId="7B888CF4" w14:textId="77777777" w:rsidR="00070E42" w:rsidRPr="00705F55" w:rsidRDefault="00070E42" w:rsidP="00070E42">
      <w:pPr>
        <w:rPr>
          <w:rFonts w:ascii="Arial" w:eastAsia="Times New Roman" w:hAnsi="Arial" w:cs="Arial"/>
          <w:iCs/>
          <w:sz w:val="20"/>
          <w:szCs w:val="20"/>
          <w:rtl/>
        </w:rPr>
      </w:pPr>
    </w:p>
    <w:p w14:paraId="57F28432" w14:textId="77777777" w:rsidR="00835191" w:rsidRDefault="00835191" w:rsidP="00835191">
      <w:pPr>
        <w:rPr>
          <w:rFonts w:ascii="Arial" w:eastAsia="Times New Roman" w:hAnsi="Arial" w:cs="Arial"/>
          <w:i/>
          <w:iCs/>
          <w:sz w:val="20"/>
          <w:szCs w:val="20"/>
        </w:rPr>
      </w:pPr>
    </w:p>
    <w:p w14:paraId="15A2745D" w14:textId="77777777" w:rsidR="00D93E13" w:rsidRDefault="00D93E13" w:rsidP="00070E42"/>
    <w:p w14:paraId="2D6093CC" w14:textId="77777777" w:rsidR="00467DCC" w:rsidRDefault="00467DCC" w:rsidP="00070E42"/>
    <w:sectPr w:rsidR="00467DCC" w:rsidSect="008A33DB">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A7AC32" w14:textId="77777777" w:rsidR="008661A7" w:rsidRDefault="008661A7" w:rsidP="00070E42">
      <w:r>
        <w:separator/>
      </w:r>
    </w:p>
  </w:endnote>
  <w:endnote w:type="continuationSeparator" w:id="0">
    <w:p w14:paraId="36711B13" w14:textId="77777777" w:rsidR="008661A7" w:rsidRDefault="008661A7" w:rsidP="00070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A4457" w14:textId="77777777" w:rsidR="00F4102C" w:rsidRDefault="00F4102C" w:rsidP="00070E42"/>
  <w:p w14:paraId="559A64EA" w14:textId="6944B3EA" w:rsidR="00F4102C" w:rsidRPr="009A0B6D" w:rsidRDefault="00F4102C" w:rsidP="009A0B6D">
    <w:pPr>
      <w:pStyle w:val="Footer"/>
      <w:jc w:val="center"/>
      <w:rPr>
        <w:rFonts w:cs="Arial"/>
        <w:iCs/>
        <w:sz w:val="18"/>
        <w:szCs w:val="18"/>
      </w:rPr>
    </w:pPr>
    <w:r>
      <w:rPr>
        <w:rFonts w:cs="Arial"/>
        <w:sz w:val="18"/>
        <w:szCs w:val="18"/>
      </w:rPr>
      <w:t xml:space="preserve">For news releases, related materials and high-resolution photos and video, visit </w:t>
    </w:r>
    <w:hyperlink r:id="rId1" w:history="1">
      <w:r>
        <w:rPr>
          <w:rStyle w:val="Hyperlink"/>
          <w:rFonts w:cs="Arial"/>
          <w:sz w:val="18"/>
          <w:szCs w:val="18"/>
        </w:rPr>
        <w:t>www.media.ford.com</w:t>
      </w:r>
    </w:hyperlink>
    <w:r>
      <w:rPr>
        <w:rFonts w:cs="Arial"/>
        <w:sz w:val="18"/>
        <w:szCs w:val="18"/>
      </w:rPr>
      <w:t xml:space="preserve">.  </w:t>
    </w:r>
    <w:r>
      <w:rPr>
        <w:rFonts w:cs="Arial"/>
        <w:sz w:val="18"/>
        <w:szCs w:val="18"/>
      </w:rPr>
      <w:br/>
    </w:r>
    <w:r>
      <w:rPr>
        <w:rFonts w:cs="Arial"/>
        <w:iCs/>
        <w:sz w:val="18"/>
        <w:szCs w:val="18"/>
      </w:rPr>
      <w:t xml:space="preserve">Follow at </w:t>
    </w:r>
    <w:hyperlink r:id="rId2" w:history="1">
      <w:r>
        <w:rPr>
          <w:rStyle w:val="Hyperlink"/>
          <w:rFonts w:cs="Arial"/>
          <w:iCs/>
          <w:sz w:val="18"/>
          <w:szCs w:val="18"/>
        </w:rPr>
        <w:t>www.facebook.com/fordmiddleeast</w:t>
      </w:r>
    </w:hyperlink>
    <w:r>
      <w:rPr>
        <w:rFonts w:cs="Arial"/>
        <w:sz w:val="18"/>
        <w:szCs w:val="18"/>
      </w:rPr>
      <w:t xml:space="preserve">, </w:t>
    </w:r>
    <w:hyperlink r:id="rId3" w:history="1">
      <w:r>
        <w:rPr>
          <w:rStyle w:val="Hyperlink"/>
          <w:rFonts w:cs="Arial"/>
          <w:iCs/>
          <w:sz w:val="18"/>
          <w:szCs w:val="18"/>
        </w:rPr>
        <w:t>www.twitter.com/fordmiddleeast</w:t>
      </w:r>
    </w:hyperlink>
    <w:r>
      <w:rPr>
        <w:rFonts w:cs="Arial"/>
        <w:iCs/>
        <w:sz w:val="18"/>
        <w:szCs w:val="18"/>
      </w:rPr>
      <w:t xml:space="preserve">, </w:t>
    </w:r>
    <w:hyperlink r:id="rId4" w:history="1">
      <w:r>
        <w:rPr>
          <w:rStyle w:val="Hyperlink"/>
          <w:rFonts w:cs="Arial"/>
          <w:iCs/>
          <w:sz w:val="18"/>
          <w:szCs w:val="18"/>
        </w:rPr>
        <w:t>www.instagram.com/fordmiddleeast</w:t>
      </w:r>
    </w:hyperlink>
    <w:r>
      <w:rPr>
        <w:rFonts w:cs="Arial"/>
        <w:iCs/>
        <w:sz w:val="18"/>
        <w:szCs w:val="18"/>
      </w:rPr>
      <w:t xml:space="preserve"> or </w:t>
    </w:r>
    <w:hyperlink r:id="rId5" w:history="1">
      <w:r>
        <w:rPr>
          <w:rStyle w:val="Hyperlink"/>
          <w:rFonts w:cs="Arial"/>
          <w:iCs/>
          <w:sz w:val="18"/>
          <w:szCs w:val="18"/>
        </w:rPr>
        <w:t>www.youtube.com/fordmiddleast</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4E2BB" w14:textId="30B65B1D" w:rsidR="00F4102C" w:rsidRPr="008A33DB" w:rsidRDefault="00F4102C" w:rsidP="008A33DB">
    <w:pPr>
      <w:pStyle w:val="Footer"/>
      <w:jc w:val="center"/>
      <w:rPr>
        <w:rFonts w:cs="Arial"/>
        <w:iCs/>
        <w:sz w:val="18"/>
        <w:szCs w:val="18"/>
      </w:rPr>
    </w:pPr>
    <w:r>
      <w:rPr>
        <w:rFonts w:cs="Arial"/>
        <w:sz w:val="18"/>
        <w:szCs w:val="18"/>
      </w:rPr>
      <w:t xml:space="preserve">For news releases, related materials and high-resolution photos and video, visit </w:t>
    </w:r>
    <w:hyperlink r:id="rId1" w:history="1">
      <w:r>
        <w:rPr>
          <w:rStyle w:val="Hyperlink"/>
          <w:rFonts w:cs="Arial"/>
          <w:sz w:val="18"/>
          <w:szCs w:val="18"/>
        </w:rPr>
        <w:t>www.media.ford.com</w:t>
      </w:r>
    </w:hyperlink>
    <w:r>
      <w:rPr>
        <w:rFonts w:cs="Arial"/>
        <w:sz w:val="18"/>
        <w:szCs w:val="18"/>
      </w:rPr>
      <w:t xml:space="preserve">.  </w:t>
    </w:r>
    <w:r>
      <w:rPr>
        <w:rFonts w:cs="Arial"/>
        <w:sz w:val="18"/>
        <w:szCs w:val="18"/>
      </w:rPr>
      <w:br/>
    </w:r>
    <w:r>
      <w:rPr>
        <w:rFonts w:cs="Arial"/>
        <w:iCs/>
        <w:sz w:val="18"/>
        <w:szCs w:val="18"/>
      </w:rPr>
      <w:t xml:space="preserve">Follow at </w:t>
    </w:r>
    <w:hyperlink r:id="rId2" w:history="1">
      <w:r>
        <w:rPr>
          <w:rStyle w:val="Hyperlink"/>
          <w:rFonts w:cs="Arial"/>
          <w:iCs/>
          <w:sz w:val="18"/>
          <w:szCs w:val="18"/>
        </w:rPr>
        <w:t>www.facebook.com/fordmiddleeast</w:t>
      </w:r>
    </w:hyperlink>
    <w:r>
      <w:rPr>
        <w:rFonts w:cs="Arial"/>
        <w:sz w:val="18"/>
        <w:szCs w:val="18"/>
      </w:rPr>
      <w:t xml:space="preserve">, </w:t>
    </w:r>
    <w:hyperlink r:id="rId3" w:history="1">
      <w:r>
        <w:rPr>
          <w:rStyle w:val="Hyperlink"/>
          <w:rFonts w:cs="Arial"/>
          <w:iCs/>
          <w:sz w:val="18"/>
          <w:szCs w:val="18"/>
        </w:rPr>
        <w:t>www.twitter.com/fordmiddleeast</w:t>
      </w:r>
    </w:hyperlink>
    <w:r>
      <w:rPr>
        <w:rFonts w:cs="Arial"/>
        <w:iCs/>
        <w:sz w:val="18"/>
        <w:szCs w:val="18"/>
      </w:rPr>
      <w:t xml:space="preserve">, </w:t>
    </w:r>
    <w:hyperlink r:id="rId4" w:history="1">
      <w:r>
        <w:rPr>
          <w:rStyle w:val="Hyperlink"/>
          <w:rFonts w:cs="Arial"/>
          <w:iCs/>
          <w:sz w:val="18"/>
          <w:szCs w:val="18"/>
        </w:rPr>
        <w:t>www.instagram.com/fordmiddleeast</w:t>
      </w:r>
    </w:hyperlink>
    <w:r>
      <w:rPr>
        <w:rFonts w:cs="Arial"/>
        <w:iCs/>
        <w:sz w:val="18"/>
        <w:szCs w:val="18"/>
      </w:rPr>
      <w:t xml:space="preserve"> or </w:t>
    </w:r>
    <w:hyperlink r:id="rId5" w:history="1">
      <w:r>
        <w:rPr>
          <w:rStyle w:val="Hyperlink"/>
          <w:rFonts w:cs="Arial"/>
          <w:iCs/>
          <w:sz w:val="18"/>
          <w:szCs w:val="18"/>
        </w:rPr>
        <w:t>www.youtube.com/fordmiddleast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6A35C6" w14:textId="77777777" w:rsidR="008661A7" w:rsidRDefault="008661A7" w:rsidP="00070E42">
      <w:r>
        <w:separator/>
      </w:r>
    </w:p>
  </w:footnote>
  <w:footnote w:type="continuationSeparator" w:id="0">
    <w:p w14:paraId="52285293" w14:textId="77777777" w:rsidR="008661A7" w:rsidRDefault="008661A7" w:rsidP="00070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68380" w14:textId="730664B8" w:rsidR="00F4102C" w:rsidRDefault="00F4102C" w:rsidP="008A33DB">
    <w:pPr>
      <w:pStyle w:val="Header"/>
      <w:tabs>
        <w:tab w:val="left" w:pos="1483"/>
      </w:tabs>
      <w:ind w:left="1397" w:firstLine="583"/>
    </w:pPr>
    <w:r>
      <w:rPr>
        <w:noProof/>
      </w:rPr>
      <mc:AlternateContent>
        <mc:Choice Requires="wps">
          <w:drawing>
            <wp:anchor distT="0" distB="0" distL="114300" distR="114300" simplePos="0" relativeHeight="251659264" behindDoc="0" locked="0" layoutInCell="1" allowOverlap="1" wp14:anchorId="3EB6B518" wp14:editId="024E2BD8">
              <wp:simplePos x="0" y="0"/>
              <wp:positionH relativeFrom="column">
                <wp:posOffset>1068705</wp:posOffset>
              </wp:positionH>
              <wp:positionV relativeFrom="paragraph">
                <wp:posOffset>84455</wp:posOffset>
              </wp:positionV>
              <wp:extent cx="0" cy="228600"/>
              <wp:effectExtent l="11430" t="8255" r="7620"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B6047A"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15pt,6.65pt" to="84.1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" strokeweight="1pt"/>
          </w:pict>
        </mc:Fallback>
      </mc:AlternateContent>
    </w:r>
    <w:r>
      <w:rPr>
        <w:noProof/>
      </w:rPr>
      <w:drawing>
        <wp:anchor distT="0" distB="0" distL="114300" distR="114300" simplePos="0" relativeHeight="251660288" behindDoc="0" locked="0" layoutInCell="1" allowOverlap="1" wp14:anchorId="0BF4B3F2" wp14:editId="45A8006A">
          <wp:simplePos x="0" y="0"/>
          <wp:positionH relativeFrom="column">
            <wp:posOffset>69850</wp:posOffset>
          </wp:positionH>
          <wp:positionV relativeFrom="paragraph">
            <wp:posOffset>34290</wp:posOffset>
          </wp:positionV>
          <wp:extent cx="800100" cy="314325"/>
          <wp:effectExtent l="0" t="0" r="0" b="9525"/>
          <wp:wrapNone/>
          <wp:docPr id="3" name="Picture 3" descr="Logo_F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_Ford"/>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smallCaps/>
        <w:position w:val="132"/>
        <w:sz w:val="48"/>
        <w:szCs w:val="48"/>
      </w:rPr>
      <w:t>News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65EDF"/>
    <w:multiLevelType w:val="multilevel"/>
    <w:tmpl w:val="A0F0C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A04C3"/>
    <w:multiLevelType w:val="multilevel"/>
    <w:tmpl w:val="BA82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A274C5"/>
    <w:multiLevelType w:val="hybridMultilevel"/>
    <w:tmpl w:val="EA265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C213F"/>
    <w:multiLevelType w:val="hybridMultilevel"/>
    <w:tmpl w:val="510E03A8"/>
    <w:styleLink w:val="Bullets"/>
    <w:lvl w:ilvl="0" w:tplc="A0F2ED36">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CFEE96E0">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B332FDA6">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550ADC1A">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57945AEE">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BE64AB5A">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109EDE58">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6F78AC78">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FACE73CA">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9A612B3"/>
    <w:multiLevelType w:val="hybridMultilevel"/>
    <w:tmpl w:val="25D6C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742398"/>
    <w:multiLevelType w:val="hybridMultilevel"/>
    <w:tmpl w:val="E766C1E2"/>
    <w:lvl w:ilvl="0" w:tplc="B41871F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1B64D60"/>
    <w:multiLevelType w:val="hybridMultilevel"/>
    <w:tmpl w:val="510E03A8"/>
    <w:numStyleLink w:val="Bullets"/>
  </w:abstractNum>
  <w:abstractNum w:abstractNumId="7" w15:restartNumberingAfterBreak="0">
    <w:nsid w:val="40CE5AA2"/>
    <w:multiLevelType w:val="multilevel"/>
    <w:tmpl w:val="6E043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067D90"/>
    <w:multiLevelType w:val="multilevel"/>
    <w:tmpl w:val="7D521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F43A93"/>
    <w:multiLevelType w:val="hybridMultilevel"/>
    <w:tmpl w:val="B5225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D707C7"/>
    <w:multiLevelType w:val="hybridMultilevel"/>
    <w:tmpl w:val="0F3CE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8"/>
  </w:num>
  <w:num w:numId="4">
    <w:abstractNumId w:val="3"/>
  </w:num>
  <w:num w:numId="5">
    <w:abstractNumId w:val="6"/>
  </w:num>
  <w:num w:numId="6">
    <w:abstractNumId w:val="9"/>
  </w:num>
  <w:num w:numId="7">
    <w:abstractNumId w:val="7"/>
  </w:num>
  <w:num w:numId="8">
    <w:abstractNumId w:val="0"/>
  </w:num>
  <w:num w:numId="9">
    <w:abstractNumId w:val="5"/>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E42"/>
    <w:rsid w:val="00023F74"/>
    <w:rsid w:val="00032C05"/>
    <w:rsid w:val="00070E42"/>
    <w:rsid w:val="000B7DC7"/>
    <w:rsid w:val="000C2EEC"/>
    <w:rsid w:val="000D4B55"/>
    <w:rsid w:val="001130CD"/>
    <w:rsid w:val="0012494E"/>
    <w:rsid w:val="0012691E"/>
    <w:rsid w:val="00142986"/>
    <w:rsid w:val="0015138B"/>
    <w:rsid w:val="0017724F"/>
    <w:rsid w:val="001774D2"/>
    <w:rsid w:val="00177FAC"/>
    <w:rsid w:val="00180B52"/>
    <w:rsid w:val="001C66F3"/>
    <w:rsid w:val="001E004A"/>
    <w:rsid w:val="001F0F2B"/>
    <w:rsid w:val="001F491B"/>
    <w:rsid w:val="002000D7"/>
    <w:rsid w:val="002012A9"/>
    <w:rsid w:val="00207CE4"/>
    <w:rsid w:val="002212F0"/>
    <w:rsid w:val="00224962"/>
    <w:rsid w:val="00224CD7"/>
    <w:rsid w:val="00226727"/>
    <w:rsid w:val="0022716C"/>
    <w:rsid w:val="00243056"/>
    <w:rsid w:val="002460AF"/>
    <w:rsid w:val="002674D9"/>
    <w:rsid w:val="00277B20"/>
    <w:rsid w:val="002A5096"/>
    <w:rsid w:val="002E579C"/>
    <w:rsid w:val="00300001"/>
    <w:rsid w:val="0030578D"/>
    <w:rsid w:val="00314511"/>
    <w:rsid w:val="00341627"/>
    <w:rsid w:val="00386DCF"/>
    <w:rsid w:val="00387319"/>
    <w:rsid w:val="00396C13"/>
    <w:rsid w:val="003B7B5C"/>
    <w:rsid w:val="003C1F29"/>
    <w:rsid w:val="003C59CA"/>
    <w:rsid w:val="003D4058"/>
    <w:rsid w:val="003F36E1"/>
    <w:rsid w:val="00401F32"/>
    <w:rsid w:val="00414BD0"/>
    <w:rsid w:val="00432FAC"/>
    <w:rsid w:val="00442535"/>
    <w:rsid w:val="004574A5"/>
    <w:rsid w:val="00467DCC"/>
    <w:rsid w:val="00485297"/>
    <w:rsid w:val="004A5587"/>
    <w:rsid w:val="004F22F8"/>
    <w:rsid w:val="005041AD"/>
    <w:rsid w:val="005224E2"/>
    <w:rsid w:val="00553455"/>
    <w:rsid w:val="00566F1E"/>
    <w:rsid w:val="00574260"/>
    <w:rsid w:val="005B2577"/>
    <w:rsid w:val="005D54B0"/>
    <w:rsid w:val="006308CE"/>
    <w:rsid w:val="00632944"/>
    <w:rsid w:val="00657A1B"/>
    <w:rsid w:val="006700E7"/>
    <w:rsid w:val="006818C6"/>
    <w:rsid w:val="00697933"/>
    <w:rsid w:val="006A2B94"/>
    <w:rsid w:val="006C6EAD"/>
    <w:rsid w:val="006D26E5"/>
    <w:rsid w:val="006D79FC"/>
    <w:rsid w:val="006E68BE"/>
    <w:rsid w:val="006E7C80"/>
    <w:rsid w:val="0070191A"/>
    <w:rsid w:val="00707927"/>
    <w:rsid w:val="007200CA"/>
    <w:rsid w:val="00727C03"/>
    <w:rsid w:val="00730F6C"/>
    <w:rsid w:val="00741328"/>
    <w:rsid w:val="0075266D"/>
    <w:rsid w:val="00771948"/>
    <w:rsid w:val="007945FA"/>
    <w:rsid w:val="007A0356"/>
    <w:rsid w:val="007F412E"/>
    <w:rsid w:val="00831B58"/>
    <w:rsid w:val="00835191"/>
    <w:rsid w:val="008478A4"/>
    <w:rsid w:val="008661A7"/>
    <w:rsid w:val="00877342"/>
    <w:rsid w:val="00880078"/>
    <w:rsid w:val="008A33DB"/>
    <w:rsid w:val="008D756A"/>
    <w:rsid w:val="008E46B6"/>
    <w:rsid w:val="00904E98"/>
    <w:rsid w:val="0095189D"/>
    <w:rsid w:val="00975B37"/>
    <w:rsid w:val="0099190D"/>
    <w:rsid w:val="009A0B6D"/>
    <w:rsid w:val="009A6F1C"/>
    <w:rsid w:val="009C21CD"/>
    <w:rsid w:val="009D20A9"/>
    <w:rsid w:val="009E68B5"/>
    <w:rsid w:val="00A11D1C"/>
    <w:rsid w:val="00A202A1"/>
    <w:rsid w:val="00A23260"/>
    <w:rsid w:val="00A3178B"/>
    <w:rsid w:val="00A37F47"/>
    <w:rsid w:val="00A40C4A"/>
    <w:rsid w:val="00A66F46"/>
    <w:rsid w:val="00A8388C"/>
    <w:rsid w:val="00AA7194"/>
    <w:rsid w:val="00AB13A0"/>
    <w:rsid w:val="00AC1EF4"/>
    <w:rsid w:val="00AE0474"/>
    <w:rsid w:val="00AF0921"/>
    <w:rsid w:val="00B01DF9"/>
    <w:rsid w:val="00B20429"/>
    <w:rsid w:val="00B209A3"/>
    <w:rsid w:val="00B400CC"/>
    <w:rsid w:val="00B4091A"/>
    <w:rsid w:val="00B937C0"/>
    <w:rsid w:val="00BA0209"/>
    <w:rsid w:val="00BD7C55"/>
    <w:rsid w:val="00BF1CF5"/>
    <w:rsid w:val="00C62B29"/>
    <w:rsid w:val="00C84E90"/>
    <w:rsid w:val="00D144B5"/>
    <w:rsid w:val="00D250CB"/>
    <w:rsid w:val="00D317F3"/>
    <w:rsid w:val="00D60BFD"/>
    <w:rsid w:val="00D725E8"/>
    <w:rsid w:val="00D93E13"/>
    <w:rsid w:val="00DB39A9"/>
    <w:rsid w:val="00DC2BBA"/>
    <w:rsid w:val="00DC2DD5"/>
    <w:rsid w:val="00DD67CA"/>
    <w:rsid w:val="00DE613F"/>
    <w:rsid w:val="00DE680A"/>
    <w:rsid w:val="00E220AA"/>
    <w:rsid w:val="00E30E46"/>
    <w:rsid w:val="00E46BD9"/>
    <w:rsid w:val="00E6199E"/>
    <w:rsid w:val="00EA61B4"/>
    <w:rsid w:val="00EC1BDC"/>
    <w:rsid w:val="00ED53D6"/>
    <w:rsid w:val="00EE5F97"/>
    <w:rsid w:val="00F142D1"/>
    <w:rsid w:val="00F27839"/>
    <w:rsid w:val="00F4102C"/>
    <w:rsid w:val="00F54199"/>
    <w:rsid w:val="00F70D9C"/>
    <w:rsid w:val="00F9491E"/>
    <w:rsid w:val="00FB3F28"/>
    <w:rsid w:val="00FD2D4D"/>
    <w:rsid w:val="00FE6F4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538B1"/>
  <w15:chartTrackingRefBased/>
  <w15:docId w15:val="{F1523B34-B3E9-49CB-ABD1-B9798C9A5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FORD"/>
    <w:qFormat/>
    <w:rsid w:val="00070E42"/>
    <w:pPr>
      <w:spacing w:after="0" w:line="240" w:lineRule="auto"/>
    </w:pPr>
    <w:rPr>
      <w:rFonts w:ascii="Calibri" w:hAnsi="Calibri" w:cs="Times New Roman"/>
      <w:lang w:val="en-US"/>
    </w:rPr>
  </w:style>
  <w:style w:type="paragraph" w:styleId="Heading1">
    <w:name w:val="heading 1"/>
    <w:basedOn w:val="Normal"/>
    <w:next w:val="Normal"/>
    <w:link w:val="Heading1Char"/>
    <w:uiPriority w:val="9"/>
    <w:qFormat/>
    <w:rsid w:val="007200C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E42"/>
    <w:pPr>
      <w:tabs>
        <w:tab w:val="center" w:pos="4513"/>
        <w:tab w:val="right" w:pos="9026"/>
      </w:tabs>
    </w:pPr>
  </w:style>
  <w:style w:type="character" w:customStyle="1" w:styleId="HeaderChar">
    <w:name w:val="Header Char"/>
    <w:basedOn w:val="DefaultParagraphFont"/>
    <w:link w:val="Header"/>
    <w:uiPriority w:val="99"/>
    <w:rsid w:val="00070E42"/>
  </w:style>
  <w:style w:type="paragraph" w:styleId="Footer">
    <w:name w:val="footer"/>
    <w:basedOn w:val="Normal"/>
    <w:link w:val="FooterChar"/>
    <w:uiPriority w:val="99"/>
    <w:unhideWhenUsed/>
    <w:rsid w:val="00070E42"/>
    <w:pPr>
      <w:tabs>
        <w:tab w:val="center" w:pos="4513"/>
        <w:tab w:val="right" w:pos="9026"/>
      </w:tabs>
    </w:pPr>
  </w:style>
  <w:style w:type="character" w:customStyle="1" w:styleId="FooterChar">
    <w:name w:val="Footer Char"/>
    <w:basedOn w:val="DefaultParagraphFont"/>
    <w:link w:val="Footer"/>
    <w:uiPriority w:val="99"/>
    <w:rsid w:val="00070E42"/>
  </w:style>
  <w:style w:type="paragraph" w:styleId="ListParagraph">
    <w:name w:val="List Paragraph"/>
    <w:basedOn w:val="Normal"/>
    <w:uiPriority w:val="34"/>
    <w:qFormat/>
    <w:rsid w:val="00070E42"/>
    <w:pPr>
      <w:ind w:left="720"/>
      <w:contextualSpacing/>
    </w:pPr>
  </w:style>
  <w:style w:type="character" w:styleId="Hyperlink">
    <w:name w:val="Hyperlink"/>
    <w:basedOn w:val="DefaultParagraphFont"/>
    <w:unhideWhenUsed/>
    <w:rsid w:val="00070E42"/>
    <w:rPr>
      <w:color w:val="0000FF"/>
      <w:u w:val="single"/>
    </w:rPr>
  </w:style>
  <w:style w:type="character" w:styleId="CommentReference">
    <w:name w:val="annotation reference"/>
    <w:basedOn w:val="DefaultParagraphFont"/>
    <w:uiPriority w:val="99"/>
    <w:semiHidden/>
    <w:unhideWhenUsed/>
    <w:rsid w:val="00032C05"/>
    <w:rPr>
      <w:sz w:val="16"/>
      <w:szCs w:val="16"/>
    </w:rPr>
  </w:style>
  <w:style w:type="paragraph" w:styleId="CommentText">
    <w:name w:val="annotation text"/>
    <w:basedOn w:val="Normal"/>
    <w:link w:val="CommentTextChar"/>
    <w:uiPriority w:val="99"/>
    <w:semiHidden/>
    <w:unhideWhenUsed/>
    <w:rsid w:val="00032C05"/>
    <w:rPr>
      <w:sz w:val="20"/>
      <w:szCs w:val="20"/>
    </w:rPr>
  </w:style>
  <w:style w:type="character" w:customStyle="1" w:styleId="CommentTextChar">
    <w:name w:val="Comment Text Char"/>
    <w:basedOn w:val="DefaultParagraphFont"/>
    <w:link w:val="CommentText"/>
    <w:uiPriority w:val="99"/>
    <w:semiHidden/>
    <w:rsid w:val="00032C05"/>
    <w:rPr>
      <w:rFonts w:ascii="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32C05"/>
    <w:rPr>
      <w:b/>
      <w:bCs/>
    </w:rPr>
  </w:style>
  <w:style w:type="character" w:customStyle="1" w:styleId="CommentSubjectChar">
    <w:name w:val="Comment Subject Char"/>
    <w:basedOn w:val="CommentTextChar"/>
    <w:link w:val="CommentSubject"/>
    <w:uiPriority w:val="99"/>
    <w:semiHidden/>
    <w:rsid w:val="00032C05"/>
    <w:rPr>
      <w:rFonts w:ascii="Calibri" w:hAnsi="Calibri" w:cs="Times New Roman"/>
      <w:b/>
      <w:bCs/>
      <w:sz w:val="20"/>
      <w:szCs w:val="20"/>
      <w:lang w:val="en-US"/>
    </w:rPr>
  </w:style>
  <w:style w:type="paragraph" w:styleId="BalloonText">
    <w:name w:val="Balloon Text"/>
    <w:basedOn w:val="Normal"/>
    <w:link w:val="BalloonTextChar"/>
    <w:uiPriority w:val="99"/>
    <w:semiHidden/>
    <w:unhideWhenUsed/>
    <w:rsid w:val="00032C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C05"/>
    <w:rPr>
      <w:rFonts w:ascii="Segoe UI" w:hAnsi="Segoe UI" w:cs="Segoe UI"/>
      <w:sz w:val="18"/>
      <w:szCs w:val="18"/>
      <w:lang w:val="en-US"/>
    </w:rPr>
  </w:style>
  <w:style w:type="character" w:customStyle="1" w:styleId="Heading1Char">
    <w:name w:val="Heading 1 Char"/>
    <w:basedOn w:val="DefaultParagraphFont"/>
    <w:link w:val="Heading1"/>
    <w:uiPriority w:val="9"/>
    <w:rsid w:val="007200CA"/>
    <w:rPr>
      <w:rFonts w:asciiTheme="majorHAnsi" w:eastAsiaTheme="majorEastAsia" w:hAnsiTheme="majorHAnsi" w:cstheme="majorBidi"/>
      <w:color w:val="2E74B5" w:themeColor="accent1" w:themeShade="BF"/>
      <w:sz w:val="32"/>
      <w:szCs w:val="32"/>
      <w:lang w:val="en-US"/>
    </w:rPr>
  </w:style>
  <w:style w:type="paragraph" w:styleId="NormalWeb">
    <w:name w:val="Normal (Web)"/>
    <w:basedOn w:val="Normal"/>
    <w:uiPriority w:val="99"/>
    <w:unhideWhenUsed/>
    <w:rsid w:val="007200CA"/>
    <w:pPr>
      <w:spacing w:before="100" w:beforeAutospacing="1" w:after="100" w:afterAutospacing="1"/>
    </w:pPr>
    <w:rPr>
      <w:rFonts w:ascii="Times New Roman" w:eastAsia="Times New Roman" w:hAnsi="Times New Roman"/>
      <w:sz w:val="24"/>
      <w:szCs w:val="24"/>
      <w:lang w:val="en-GB" w:eastAsia="en-GB"/>
    </w:rPr>
  </w:style>
  <w:style w:type="character" w:customStyle="1" w:styleId="UnresolvedMention1">
    <w:name w:val="Unresolved Mention1"/>
    <w:basedOn w:val="DefaultParagraphFont"/>
    <w:uiPriority w:val="99"/>
    <w:semiHidden/>
    <w:unhideWhenUsed/>
    <w:rsid w:val="00DE680A"/>
    <w:rPr>
      <w:color w:val="605E5C"/>
      <w:shd w:val="clear" w:color="auto" w:fill="E1DFDD"/>
    </w:rPr>
  </w:style>
  <w:style w:type="character" w:styleId="FollowedHyperlink">
    <w:name w:val="FollowedHyperlink"/>
    <w:basedOn w:val="DefaultParagraphFont"/>
    <w:uiPriority w:val="99"/>
    <w:semiHidden/>
    <w:unhideWhenUsed/>
    <w:rsid w:val="00DE680A"/>
    <w:rPr>
      <w:color w:val="954F72" w:themeColor="followedHyperlink"/>
      <w:u w:val="single"/>
    </w:rPr>
  </w:style>
  <w:style w:type="paragraph" w:customStyle="1" w:styleId="Body">
    <w:name w:val="Body"/>
    <w:rsid w:val="00A8388C"/>
    <w:pPr>
      <w:pBdr>
        <w:top w:val="nil"/>
        <w:left w:val="nil"/>
        <w:bottom w:val="nil"/>
        <w:right w:val="nil"/>
        <w:between w:val="nil"/>
        <w:bar w:val="nil"/>
      </w:pBdr>
    </w:pPr>
    <w:rPr>
      <w:rFonts w:ascii="Calibri" w:eastAsia="Calibri" w:hAnsi="Calibri" w:cs="Calibri"/>
      <w:color w:val="000000"/>
      <w:u w:color="000000"/>
      <w:bdr w:val="nil"/>
      <w:lang w:val="en-US"/>
    </w:rPr>
  </w:style>
  <w:style w:type="character" w:customStyle="1" w:styleId="Hyperlink0">
    <w:name w:val="Hyperlink.0"/>
    <w:basedOn w:val="Hyperlink"/>
    <w:rsid w:val="00A8388C"/>
    <w:rPr>
      <w:color w:val="0000FF"/>
      <w:u w:val="single" w:color="0000FF"/>
    </w:rPr>
  </w:style>
  <w:style w:type="numbering" w:customStyle="1" w:styleId="Bullets">
    <w:name w:val="Bullets"/>
    <w:rsid w:val="00A8388C"/>
    <w:pPr>
      <w:numPr>
        <w:numId w:val="4"/>
      </w:numPr>
    </w:pPr>
  </w:style>
  <w:style w:type="paragraph" w:styleId="FootnoteText">
    <w:name w:val="footnote text"/>
    <w:basedOn w:val="Normal"/>
    <w:link w:val="FootnoteTextChar"/>
    <w:semiHidden/>
    <w:unhideWhenUsed/>
    <w:rsid w:val="00F27839"/>
    <w:rPr>
      <w:rFonts w:asciiTheme="minorHAnsi" w:eastAsiaTheme="minorEastAsia" w:hAnsiTheme="minorHAnsi" w:cstheme="minorBidi"/>
      <w:sz w:val="24"/>
      <w:szCs w:val="20"/>
      <w:lang w:eastAsia="zh-CN"/>
    </w:rPr>
  </w:style>
  <w:style w:type="character" w:customStyle="1" w:styleId="FootnoteTextChar">
    <w:name w:val="Footnote Text Char"/>
    <w:basedOn w:val="DefaultParagraphFont"/>
    <w:link w:val="FootnoteText"/>
    <w:semiHidden/>
    <w:rsid w:val="00F27839"/>
    <w:rPr>
      <w:rFonts w:eastAsiaTheme="minorEastAsia"/>
      <w:sz w:val="24"/>
      <w:szCs w:val="20"/>
      <w:lang w:val="en-US" w:eastAsia="zh-CN"/>
    </w:rPr>
  </w:style>
  <w:style w:type="character" w:customStyle="1" w:styleId="UnresolvedMention2">
    <w:name w:val="Unresolved Mention2"/>
    <w:basedOn w:val="DefaultParagraphFont"/>
    <w:uiPriority w:val="99"/>
    <w:semiHidden/>
    <w:unhideWhenUsed/>
    <w:rsid w:val="008D756A"/>
    <w:rPr>
      <w:color w:val="605E5C"/>
      <w:shd w:val="clear" w:color="auto" w:fill="E1DFDD"/>
    </w:rPr>
  </w:style>
  <w:style w:type="character" w:styleId="FootnoteReference">
    <w:name w:val="footnote reference"/>
    <w:basedOn w:val="DefaultParagraphFont"/>
    <w:semiHidden/>
    <w:unhideWhenUsed/>
    <w:rsid w:val="00A37F47"/>
    <w:rPr>
      <w:vertAlign w:val="superscript"/>
    </w:rPr>
  </w:style>
  <w:style w:type="character" w:styleId="UnresolvedMention">
    <w:name w:val="Unresolved Mention"/>
    <w:basedOn w:val="DefaultParagraphFont"/>
    <w:uiPriority w:val="99"/>
    <w:semiHidden/>
    <w:unhideWhenUsed/>
    <w:rsid w:val="00EE5F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660086">
      <w:bodyDiv w:val="1"/>
      <w:marLeft w:val="0"/>
      <w:marRight w:val="0"/>
      <w:marTop w:val="0"/>
      <w:marBottom w:val="0"/>
      <w:divBdr>
        <w:top w:val="none" w:sz="0" w:space="0" w:color="auto"/>
        <w:left w:val="none" w:sz="0" w:space="0" w:color="auto"/>
        <w:bottom w:val="none" w:sz="0" w:space="0" w:color="auto"/>
        <w:right w:val="none" w:sz="0" w:space="0" w:color="auto"/>
      </w:divBdr>
    </w:div>
    <w:div w:id="1029455708">
      <w:bodyDiv w:val="1"/>
      <w:marLeft w:val="0"/>
      <w:marRight w:val="0"/>
      <w:marTop w:val="0"/>
      <w:marBottom w:val="0"/>
      <w:divBdr>
        <w:top w:val="none" w:sz="0" w:space="0" w:color="auto"/>
        <w:left w:val="none" w:sz="0" w:space="0" w:color="auto"/>
        <w:bottom w:val="none" w:sz="0" w:space="0" w:color="auto"/>
        <w:right w:val="none" w:sz="0" w:space="0" w:color="auto"/>
      </w:divBdr>
    </w:div>
    <w:div w:id="1339113789">
      <w:bodyDiv w:val="1"/>
      <w:marLeft w:val="0"/>
      <w:marRight w:val="0"/>
      <w:marTop w:val="0"/>
      <w:marBottom w:val="0"/>
      <w:divBdr>
        <w:top w:val="none" w:sz="0" w:space="0" w:color="auto"/>
        <w:left w:val="none" w:sz="0" w:space="0" w:color="auto"/>
        <w:bottom w:val="none" w:sz="0" w:space="0" w:color="auto"/>
        <w:right w:val="none" w:sz="0" w:space="0" w:color="auto"/>
      </w:divBdr>
    </w:div>
    <w:div w:id="212796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porate.ford.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youtu.be/Gq-5CNGw7qw"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jemma.chalcroft@bcw-global.com" TargetMode="External"/><Relationship Id="rId4" Type="http://schemas.openxmlformats.org/officeDocument/2006/relationships/webSettings" Target="webSettings.xml"/><Relationship Id="rId9" Type="http://schemas.openxmlformats.org/officeDocument/2006/relationships/hyperlink" Target="mailto:Rania.Shurafa@ford.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twitter.com/fordmiddleeast" TargetMode="External"/><Relationship Id="rId2" Type="http://schemas.openxmlformats.org/officeDocument/2006/relationships/hyperlink" Target="http://www.facebook.com/fordmiddleeast" TargetMode="External"/><Relationship Id="rId1" Type="http://schemas.openxmlformats.org/officeDocument/2006/relationships/hyperlink" Target="http://www.media.ford.com" TargetMode="External"/><Relationship Id="rId5" Type="http://schemas.openxmlformats.org/officeDocument/2006/relationships/hyperlink" Target="http://www.youtube.com/fordmiddleast" TargetMode="External"/><Relationship Id="rId4" Type="http://schemas.openxmlformats.org/officeDocument/2006/relationships/hyperlink" Target="http://www.instagram.com/fordmiddleeast"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twitter.com/fordmiddleeast" TargetMode="External"/><Relationship Id="rId2" Type="http://schemas.openxmlformats.org/officeDocument/2006/relationships/hyperlink" Target="http://www.facebook.com/fordmiddleeast" TargetMode="External"/><Relationship Id="rId1" Type="http://schemas.openxmlformats.org/officeDocument/2006/relationships/hyperlink" Target="http://www.media.ford.com" TargetMode="External"/><Relationship Id="rId5" Type="http://schemas.openxmlformats.org/officeDocument/2006/relationships/hyperlink" Target="http://www.youtube.com/fordmiddleast" TargetMode="External"/><Relationship Id="rId4" Type="http://schemas.openxmlformats.org/officeDocument/2006/relationships/hyperlink" Target="http://www.instagram.com/fordmiddleeas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534</Words>
  <Characters>3045</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Guinane</dc:creator>
  <cp:keywords/>
  <dc:description/>
  <cp:lastModifiedBy>Mansour, Rachel</cp:lastModifiedBy>
  <cp:revision>2</cp:revision>
  <dcterms:created xsi:type="dcterms:W3CDTF">2020-02-09T10:05:00Z</dcterms:created>
  <dcterms:modified xsi:type="dcterms:W3CDTF">2020-02-09T10:05:00Z</dcterms:modified>
</cp:coreProperties>
</file>